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25A99" w14:textId="77777777" w:rsidR="00877AF8" w:rsidRPr="00FD1F3E" w:rsidRDefault="00877AF8" w:rsidP="00FD1F3E">
      <w:pPr>
        <w:pStyle w:val="Title"/>
      </w:pPr>
      <w:bookmarkStart w:id="0" w:name="_Toc34500898"/>
      <w:bookmarkStart w:id="1" w:name="_Toc35682427"/>
      <w:bookmarkStart w:id="2" w:name="_Toc35682535"/>
      <w:bookmarkStart w:id="3" w:name="_Toc35768462"/>
      <w:bookmarkStart w:id="4" w:name="_Toc35769191"/>
      <w:bookmarkStart w:id="5" w:name="_Toc35770455"/>
      <w:bookmarkStart w:id="6" w:name="_Toc37840055"/>
      <w:bookmarkStart w:id="7" w:name="_Toc340577232"/>
      <w:bookmarkStart w:id="8" w:name="_Toc226989249"/>
      <w:bookmarkStart w:id="9" w:name="_Toc37840060"/>
      <w:bookmarkStart w:id="10" w:name="_Toc35770459"/>
      <w:bookmarkStart w:id="11" w:name="_Toc35769195"/>
      <w:bookmarkStart w:id="12" w:name="_Toc35768466"/>
      <w:bookmarkStart w:id="13" w:name="_Toc35682539"/>
      <w:bookmarkStart w:id="14" w:name="_Toc35682431"/>
      <w:r w:rsidRPr="00FD1F3E">
        <w:t>Washington Forest Stewards</w:t>
      </w:r>
      <w:bookmarkStart w:id="15" w:name="_GoBack"/>
      <w:bookmarkEnd w:id="15"/>
      <w:r w:rsidRPr="00FD1F3E">
        <w:t>hip Plan</w:t>
      </w:r>
      <w:bookmarkEnd w:id="0"/>
      <w:bookmarkEnd w:id="1"/>
      <w:bookmarkEnd w:id="2"/>
      <w:bookmarkEnd w:id="3"/>
      <w:bookmarkEnd w:id="4"/>
      <w:bookmarkEnd w:id="5"/>
      <w:bookmarkEnd w:id="6"/>
    </w:p>
    <w:p w14:paraId="4BC6D442" w14:textId="77777777" w:rsidR="00F837A2" w:rsidRPr="00F837A2" w:rsidRDefault="00F837A2" w:rsidP="00F837A2">
      <w:bookmarkStart w:id="16" w:name="_Toc37840056"/>
    </w:p>
    <w:p w14:paraId="6579B50E" w14:textId="77777777" w:rsidR="0030002A" w:rsidRPr="00273AB5" w:rsidRDefault="0030002A" w:rsidP="00FC4C45">
      <w:pPr>
        <w:pStyle w:val="Heading1"/>
        <w:rPr>
          <w:i/>
        </w:rPr>
      </w:pPr>
      <w:bookmarkStart w:id="17" w:name="_Toc508063277"/>
      <w:r w:rsidRPr="00273AB5">
        <w:t>I. Cover Page</w:t>
      </w:r>
      <w:bookmarkEnd w:id="17"/>
    </w:p>
    <w:p w14:paraId="5A1A7CCB" w14:textId="77777777" w:rsidR="00877AF8" w:rsidRPr="00FC4C45" w:rsidRDefault="00877AF8" w:rsidP="00FC4C45">
      <w:pPr>
        <w:spacing w:before="120" w:after="120"/>
        <w:rPr>
          <w:b/>
          <w:i/>
          <w:sz w:val="28"/>
        </w:rPr>
      </w:pPr>
      <w:r w:rsidRPr="00FC4C45">
        <w:rPr>
          <w:b/>
          <w:sz w:val="28"/>
        </w:rPr>
        <w:t>Landowner Information</w:t>
      </w:r>
    </w:p>
    <w:p w14:paraId="45325016" w14:textId="6A31A0E5" w:rsidR="00877AF8" w:rsidRPr="00F837A2" w:rsidRDefault="00877AF8" w:rsidP="00C87562">
      <w:pPr>
        <w:spacing w:after="120"/>
        <w:ind w:left="360"/>
        <w:rPr>
          <w:color w:val="000000" w:themeColor="text1"/>
        </w:rPr>
      </w:pPr>
      <w:r w:rsidRPr="00F837A2">
        <w:rPr>
          <w:color w:val="000000" w:themeColor="text1"/>
        </w:rPr>
        <w:t>Name:</w:t>
      </w:r>
      <w:r w:rsidR="0061660B" w:rsidRPr="00F837A2">
        <w:rPr>
          <w:color w:val="000000" w:themeColor="text1"/>
        </w:rPr>
        <w:t xml:space="preserve"> </w:t>
      </w:r>
      <w:r w:rsidR="00AF47EB" w:rsidRPr="00F837A2">
        <w:rPr>
          <w:color w:val="000000" w:themeColor="text1"/>
        </w:rPr>
        <w:t>J</w:t>
      </w:r>
      <w:r w:rsidR="005A79DD" w:rsidRPr="00F837A2">
        <w:rPr>
          <w:color w:val="000000" w:themeColor="text1"/>
        </w:rPr>
        <w:t>ane</w:t>
      </w:r>
      <w:r w:rsidR="00AF47EB" w:rsidRPr="00F837A2">
        <w:rPr>
          <w:color w:val="000000" w:themeColor="text1"/>
        </w:rPr>
        <w:t xml:space="preserve"> and </w:t>
      </w:r>
      <w:r w:rsidR="005A79DD" w:rsidRPr="00F837A2">
        <w:rPr>
          <w:color w:val="000000" w:themeColor="text1"/>
        </w:rPr>
        <w:t>John</w:t>
      </w:r>
      <w:r w:rsidR="00AF47EB" w:rsidRPr="00F837A2">
        <w:rPr>
          <w:color w:val="000000" w:themeColor="text1"/>
        </w:rPr>
        <w:t xml:space="preserve"> Landowner</w:t>
      </w:r>
      <w:r w:rsidR="00CD0352" w:rsidRPr="00F837A2">
        <w:rPr>
          <w:color w:val="000000" w:themeColor="text1"/>
        </w:rPr>
        <w:tab/>
      </w:r>
    </w:p>
    <w:p w14:paraId="36373BC0" w14:textId="2F733812" w:rsidR="00877AF8" w:rsidRPr="00F837A2" w:rsidRDefault="00877AF8" w:rsidP="00C87562">
      <w:pPr>
        <w:spacing w:after="120"/>
        <w:ind w:left="360"/>
        <w:rPr>
          <w:color w:val="000000" w:themeColor="text1"/>
        </w:rPr>
      </w:pPr>
      <w:r w:rsidRPr="00F837A2">
        <w:rPr>
          <w:color w:val="000000" w:themeColor="text1"/>
        </w:rPr>
        <w:t>Address:</w:t>
      </w:r>
      <w:r w:rsidR="0061660B" w:rsidRPr="00F837A2">
        <w:rPr>
          <w:color w:val="000000" w:themeColor="text1"/>
        </w:rPr>
        <w:t xml:space="preserve"> </w:t>
      </w:r>
      <w:r w:rsidR="00AF47EB" w:rsidRPr="00F837A2">
        <w:rPr>
          <w:color w:val="000000" w:themeColor="text1"/>
        </w:rPr>
        <w:t>1234 Happy Tree Ln</w:t>
      </w:r>
      <w:r w:rsidR="009106FC" w:rsidRPr="00F837A2">
        <w:rPr>
          <w:color w:val="000000" w:themeColor="text1"/>
        </w:rPr>
        <w:t>, Treeville, WA 98000</w:t>
      </w:r>
    </w:p>
    <w:p w14:paraId="7FFC13D5" w14:textId="54AF1912" w:rsidR="00877AF8" w:rsidRPr="00F837A2" w:rsidRDefault="00877AF8" w:rsidP="00C87562">
      <w:pPr>
        <w:spacing w:after="120"/>
        <w:ind w:left="360"/>
        <w:rPr>
          <w:color w:val="000000" w:themeColor="text1"/>
        </w:rPr>
      </w:pPr>
      <w:r w:rsidRPr="00F837A2">
        <w:rPr>
          <w:color w:val="000000" w:themeColor="text1"/>
        </w:rPr>
        <w:t>Phone:</w:t>
      </w:r>
      <w:r w:rsidR="0061660B" w:rsidRPr="00F837A2">
        <w:rPr>
          <w:color w:val="000000" w:themeColor="text1"/>
        </w:rPr>
        <w:t xml:space="preserve"> </w:t>
      </w:r>
      <w:r w:rsidR="00AF47EB" w:rsidRPr="00F837A2">
        <w:rPr>
          <w:color w:val="000000" w:themeColor="text1"/>
        </w:rPr>
        <w:t>555-555-5555</w:t>
      </w:r>
    </w:p>
    <w:p w14:paraId="0491BF7A" w14:textId="28845765" w:rsidR="00877AF8" w:rsidRPr="00F837A2" w:rsidRDefault="00877AF8" w:rsidP="00C87562">
      <w:pPr>
        <w:spacing w:after="120"/>
        <w:ind w:left="360"/>
        <w:rPr>
          <w:color w:val="000000" w:themeColor="text1"/>
        </w:rPr>
      </w:pPr>
      <w:r w:rsidRPr="00F837A2">
        <w:rPr>
          <w:color w:val="000000" w:themeColor="text1"/>
        </w:rPr>
        <w:t>Email:</w:t>
      </w:r>
      <w:r w:rsidR="0061660B" w:rsidRPr="00F837A2">
        <w:rPr>
          <w:color w:val="000000" w:themeColor="text1"/>
        </w:rPr>
        <w:t xml:space="preserve"> </w:t>
      </w:r>
      <w:r w:rsidR="00AF47EB" w:rsidRPr="00F837A2">
        <w:rPr>
          <w:color w:val="000000" w:themeColor="text1"/>
        </w:rPr>
        <w:t>landowner@internet.foo</w:t>
      </w:r>
    </w:p>
    <w:p w14:paraId="666B70C7" w14:textId="77777777" w:rsidR="00877AF8" w:rsidRPr="00FC4C45" w:rsidRDefault="00877AF8" w:rsidP="00FC4C45">
      <w:pPr>
        <w:spacing w:after="120"/>
        <w:rPr>
          <w:b/>
          <w:i/>
          <w:sz w:val="28"/>
        </w:rPr>
      </w:pPr>
      <w:r w:rsidRPr="00FC4C45">
        <w:rPr>
          <w:b/>
          <w:sz w:val="28"/>
        </w:rPr>
        <w:t>Property Information</w:t>
      </w:r>
    </w:p>
    <w:p w14:paraId="42D26ABE" w14:textId="303298D0" w:rsidR="00877AF8" w:rsidRPr="00F837A2" w:rsidRDefault="00877AF8" w:rsidP="00C87562">
      <w:pPr>
        <w:spacing w:after="120"/>
        <w:ind w:left="360"/>
        <w:rPr>
          <w:color w:val="000000" w:themeColor="text1"/>
        </w:rPr>
      </w:pPr>
      <w:r w:rsidRPr="00F837A2">
        <w:rPr>
          <w:color w:val="000000" w:themeColor="text1"/>
        </w:rPr>
        <w:t>Acreage:</w:t>
      </w:r>
      <w:r w:rsidR="00CD0352" w:rsidRPr="00F837A2">
        <w:rPr>
          <w:color w:val="000000" w:themeColor="text1"/>
        </w:rPr>
        <w:t xml:space="preserve"> 10</w:t>
      </w:r>
    </w:p>
    <w:p w14:paraId="1D55DCCF" w14:textId="064D6B4F" w:rsidR="00877AF8" w:rsidRPr="00F837A2" w:rsidRDefault="00877AF8" w:rsidP="00C87562">
      <w:pPr>
        <w:spacing w:after="120"/>
        <w:ind w:left="360"/>
        <w:rPr>
          <w:color w:val="000000" w:themeColor="text1"/>
        </w:rPr>
      </w:pPr>
      <w:r w:rsidRPr="00F837A2">
        <w:rPr>
          <w:color w:val="000000" w:themeColor="text1"/>
        </w:rPr>
        <w:t>County:</w:t>
      </w:r>
      <w:r w:rsidR="0061660B" w:rsidRPr="00F837A2">
        <w:rPr>
          <w:color w:val="000000" w:themeColor="text1"/>
        </w:rPr>
        <w:t xml:space="preserve"> </w:t>
      </w:r>
      <w:r w:rsidR="00AF47EB" w:rsidRPr="00F837A2">
        <w:rPr>
          <w:color w:val="000000" w:themeColor="text1"/>
        </w:rPr>
        <w:t>Westside</w:t>
      </w:r>
    </w:p>
    <w:p w14:paraId="0204A641" w14:textId="08C8A36F" w:rsidR="00877AF8" w:rsidRPr="00F837A2" w:rsidRDefault="00877AF8" w:rsidP="00C87562">
      <w:pPr>
        <w:spacing w:after="120"/>
        <w:ind w:left="360"/>
        <w:rPr>
          <w:color w:val="000000" w:themeColor="text1"/>
        </w:rPr>
      </w:pPr>
      <w:r w:rsidRPr="00F837A2">
        <w:rPr>
          <w:color w:val="000000" w:themeColor="text1"/>
        </w:rPr>
        <w:t>Legal Description:</w:t>
      </w:r>
      <w:r w:rsidR="0061660B" w:rsidRPr="00F837A2">
        <w:rPr>
          <w:color w:val="000000" w:themeColor="text1"/>
        </w:rPr>
        <w:t xml:space="preserve"> </w:t>
      </w:r>
      <w:r w:rsidR="00AF47EB" w:rsidRPr="00F837A2">
        <w:rPr>
          <w:rFonts w:cs="Arial"/>
          <w:color w:val="000000" w:themeColor="text1"/>
          <w:sz w:val="22"/>
          <w:szCs w:val="22"/>
        </w:rPr>
        <w:t xml:space="preserve">SW ¼ NE ¼ 22-00N-00E </w:t>
      </w:r>
    </w:p>
    <w:p w14:paraId="076AAFCF" w14:textId="747E0D0D" w:rsidR="00877AF8" w:rsidRPr="00F837A2" w:rsidRDefault="00877AF8" w:rsidP="00C87562">
      <w:pPr>
        <w:spacing w:after="120"/>
        <w:ind w:left="360"/>
        <w:rPr>
          <w:color w:val="000000" w:themeColor="text1"/>
        </w:rPr>
      </w:pPr>
      <w:r w:rsidRPr="00F837A2">
        <w:rPr>
          <w:color w:val="000000" w:themeColor="text1"/>
        </w:rPr>
        <w:t>Parcel Number:</w:t>
      </w:r>
      <w:r w:rsidR="0061660B" w:rsidRPr="00F837A2">
        <w:rPr>
          <w:color w:val="000000" w:themeColor="text1"/>
        </w:rPr>
        <w:t xml:space="preserve"> </w:t>
      </w:r>
      <w:r w:rsidR="00AF47EB" w:rsidRPr="00F837A2">
        <w:rPr>
          <w:color w:val="000000" w:themeColor="text1"/>
        </w:rPr>
        <w:t>123456789</w:t>
      </w:r>
    </w:p>
    <w:p w14:paraId="22E7416A" w14:textId="61F5EB04" w:rsidR="00877AF8" w:rsidRPr="00F837A2" w:rsidRDefault="00877AF8" w:rsidP="00C87562">
      <w:pPr>
        <w:spacing w:after="120"/>
        <w:ind w:left="360"/>
        <w:rPr>
          <w:color w:val="000000" w:themeColor="text1"/>
        </w:rPr>
      </w:pPr>
      <w:r w:rsidRPr="00F837A2">
        <w:rPr>
          <w:color w:val="000000" w:themeColor="text1"/>
        </w:rPr>
        <w:t>Street Address or Location Description:</w:t>
      </w:r>
      <w:r w:rsidR="0061660B" w:rsidRPr="00F837A2">
        <w:rPr>
          <w:color w:val="000000" w:themeColor="text1"/>
        </w:rPr>
        <w:t xml:space="preserve"> </w:t>
      </w:r>
      <w:r w:rsidR="00AF47EB" w:rsidRPr="00F837A2">
        <w:rPr>
          <w:color w:val="000000" w:themeColor="text1"/>
        </w:rPr>
        <w:t>1234 Happy tree Ln</w:t>
      </w:r>
      <w:r w:rsidR="00CD0352" w:rsidRPr="00F837A2">
        <w:rPr>
          <w:color w:val="000000" w:themeColor="text1"/>
        </w:rPr>
        <w:t xml:space="preserve"> </w:t>
      </w:r>
    </w:p>
    <w:p w14:paraId="1CC5463C" w14:textId="77777777" w:rsidR="00877AF8" w:rsidRPr="00F837A2" w:rsidRDefault="00877AF8" w:rsidP="00C87562">
      <w:pPr>
        <w:spacing w:after="120"/>
        <w:ind w:left="360"/>
        <w:rPr>
          <w:color w:val="000000" w:themeColor="text1"/>
        </w:rPr>
      </w:pPr>
      <w:r w:rsidRPr="00F837A2">
        <w:rPr>
          <w:color w:val="000000" w:themeColor="text1"/>
        </w:rPr>
        <w:t xml:space="preserve">GPS Coordinates (optional): </w:t>
      </w:r>
    </w:p>
    <w:p w14:paraId="57242202" w14:textId="77777777" w:rsidR="00877AF8" w:rsidRPr="00FC4C45" w:rsidRDefault="00877AF8" w:rsidP="00FC4C45">
      <w:pPr>
        <w:spacing w:after="120"/>
        <w:rPr>
          <w:b/>
          <w:sz w:val="28"/>
        </w:rPr>
      </w:pPr>
      <w:r w:rsidRPr="00FC4C45">
        <w:rPr>
          <w:b/>
          <w:sz w:val="28"/>
        </w:rPr>
        <w:t>Plan Preparer</w:t>
      </w:r>
    </w:p>
    <w:p w14:paraId="20397D62" w14:textId="2943F2F0" w:rsidR="00877AF8" w:rsidRPr="00F837A2" w:rsidRDefault="00877AF8" w:rsidP="00C87562">
      <w:pPr>
        <w:spacing w:after="120"/>
        <w:ind w:left="360"/>
        <w:rPr>
          <w:color w:val="000000" w:themeColor="text1"/>
        </w:rPr>
      </w:pPr>
      <w:r w:rsidRPr="00F837A2">
        <w:rPr>
          <w:color w:val="000000" w:themeColor="text1"/>
        </w:rPr>
        <w:t>Name:</w:t>
      </w:r>
      <w:r w:rsidR="0061660B" w:rsidRPr="00F837A2">
        <w:rPr>
          <w:color w:val="000000" w:themeColor="text1"/>
        </w:rPr>
        <w:t xml:space="preserve"> </w:t>
      </w:r>
      <w:r w:rsidR="005A79DD" w:rsidRPr="00F837A2">
        <w:rPr>
          <w:color w:val="000000" w:themeColor="text1"/>
        </w:rPr>
        <w:t>Jane</w:t>
      </w:r>
      <w:r w:rsidR="00AF47EB" w:rsidRPr="00F837A2">
        <w:rPr>
          <w:color w:val="000000" w:themeColor="text1"/>
        </w:rPr>
        <w:t xml:space="preserve"> and </w:t>
      </w:r>
      <w:r w:rsidR="005A79DD" w:rsidRPr="00F837A2">
        <w:rPr>
          <w:color w:val="000000" w:themeColor="text1"/>
        </w:rPr>
        <w:t>John</w:t>
      </w:r>
      <w:r w:rsidR="00AF47EB" w:rsidRPr="00F837A2">
        <w:rPr>
          <w:color w:val="000000" w:themeColor="text1"/>
        </w:rPr>
        <w:t xml:space="preserve"> Landowner</w:t>
      </w:r>
      <w:r w:rsidR="00C52F0A" w:rsidRPr="00F837A2">
        <w:rPr>
          <w:color w:val="000000" w:themeColor="text1"/>
        </w:rPr>
        <w:tab/>
      </w:r>
    </w:p>
    <w:p w14:paraId="1238EAC3" w14:textId="3F8ADFAC" w:rsidR="00877AF8" w:rsidRPr="00F837A2" w:rsidRDefault="00877AF8" w:rsidP="00C87562">
      <w:pPr>
        <w:spacing w:after="120"/>
        <w:ind w:left="360"/>
        <w:rPr>
          <w:color w:val="000000" w:themeColor="text1"/>
        </w:rPr>
      </w:pPr>
      <w:r w:rsidRPr="00F837A2">
        <w:rPr>
          <w:color w:val="000000" w:themeColor="text1"/>
        </w:rPr>
        <w:t>Address:</w:t>
      </w:r>
      <w:r w:rsidR="0061660B" w:rsidRPr="00F837A2">
        <w:rPr>
          <w:color w:val="000000" w:themeColor="text1"/>
        </w:rPr>
        <w:t xml:space="preserve"> </w:t>
      </w:r>
      <w:r w:rsidR="00AF47EB" w:rsidRPr="00F837A2">
        <w:rPr>
          <w:color w:val="000000" w:themeColor="text1"/>
        </w:rPr>
        <w:t>1234 Happy Tree Ln</w:t>
      </w:r>
      <w:r w:rsidR="00C52F0A" w:rsidRPr="00F837A2">
        <w:rPr>
          <w:color w:val="000000" w:themeColor="text1"/>
        </w:rPr>
        <w:tab/>
      </w:r>
    </w:p>
    <w:p w14:paraId="2C9302FF" w14:textId="019B982A" w:rsidR="00877AF8" w:rsidRPr="00F837A2" w:rsidRDefault="00877AF8" w:rsidP="00C87562">
      <w:pPr>
        <w:spacing w:after="120"/>
        <w:ind w:left="360"/>
        <w:rPr>
          <w:color w:val="000000" w:themeColor="text1"/>
        </w:rPr>
      </w:pPr>
      <w:r w:rsidRPr="00F837A2">
        <w:rPr>
          <w:color w:val="000000" w:themeColor="text1"/>
        </w:rPr>
        <w:t>Phone:</w:t>
      </w:r>
      <w:r w:rsidR="0061660B" w:rsidRPr="00F837A2">
        <w:rPr>
          <w:color w:val="000000" w:themeColor="text1"/>
        </w:rPr>
        <w:t xml:space="preserve"> </w:t>
      </w:r>
      <w:r w:rsidR="00AF47EB" w:rsidRPr="00F837A2">
        <w:rPr>
          <w:color w:val="000000" w:themeColor="text1"/>
        </w:rPr>
        <w:t>555-555-5555</w:t>
      </w:r>
    </w:p>
    <w:p w14:paraId="1EE6C768" w14:textId="4DAF95C3" w:rsidR="00877AF8" w:rsidRPr="00F837A2" w:rsidRDefault="00877AF8" w:rsidP="00C87562">
      <w:pPr>
        <w:spacing w:after="120"/>
        <w:ind w:left="360"/>
        <w:rPr>
          <w:color w:val="000000" w:themeColor="text1"/>
        </w:rPr>
      </w:pPr>
      <w:r w:rsidRPr="00F837A2">
        <w:rPr>
          <w:color w:val="000000" w:themeColor="text1"/>
        </w:rPr>
        <w:t>Email:</w:t>
      </w:r>
      <w:r w:rsidR="0061660B" w:rsidRPr="00F837A2">
        <w:rPr>
          <w:color w:val="000000" w:themeColor="text1"/>
        </w:rPr>
        <w:t xml:space="preserve"> </w:t>
      </w:r>
      <w:r w:rsidR="00AF47EB" w:rsidRPr="00F837A2">
        <w:rPr>
          <w:color w:val="000000" w:themeColor="text1"/>
        </w:rPr>
        <w:t>landowner@internet.foo</w:t>
      </w:r>
    </w:p>
    <w:p w14:paraId="167CA14C" w14:textId="77777777" w:rsidR="00877AF8" w:rsidRPr="00FC4C45" w:rsidRDefault="00877AF8" w:rsidP="00FC4C45">
      <w:pPr>
        <w:spacing w:after="120"/>
        <w:rPr>
          <w:b/>
          <w:i/>
          <w:sz w:val="28"/>
        </w:rPr>
      </w:pPr>
      <w:r w:rsidRPr="00FC4C45">
        <w:rPr>
          <w:b/>
          <w:sz w:val="28"/>
        </w:rPr>
        <w:t>Assisted By</w:t>
      </w:r>
    </w:p>
    <w:p w14:paraId="4644A325" w14:textId="03B90339" w:rsidR="00877AF8" w:rsidRPr="00F837A2" w:rsidRDefault="00877AF8" w:rsidP="00C87562">
      <w:pPr>
        <w:spacing w:after="120"/>
        <w:ind w:left="360"/>
        <w:rPr>
          <w:color w:val="000000" w:themeColor="text1"/>
        </w:rPr>
      </w:pPr>
      <w:r w:rsidRPr="00F837A2">
        <w:rPr>
          <w:color w:val="000000" w:themeColor="text1"/>
        </w:rPr>
        <w:t>Name:</w:t>
      </w:r>
      <w:r w:rsidR="0061660B" w:rsidRPr="00F837A2">
        <w:rPr>
          <w:color w:val="000000" w:themeColor="text1"/>
        </w:rPr>
        <w:t xml:space="preserve"> </w:t>
      </w:r>
      <w:r w:rsidR="00AF47EB" w:rsidRPr="00F837A2">
        <w:rPr>
          <w:color w:val="000000" w:themeColor="text1"/>
        </w:rPr>
        <w:t>[Site Visit Forester</w:t>
      </w:r>
      <w:r w:rsidR="0061660B" w:rsidRPr="00F837A2">
        <w:rPr>
          <w:color w:val="000000" w:themeColor="text1"/>
        </w:rPr>
        <w:t xml:space="preserve"> info goes here</w:t>
      </w:r>
      <w:r w:rsidR="00AF47EB" w:rsidRPr="00F837A2">
        <w:rPr>
          <w:color w:val="000000" w:themeColor="text1"/>
        </w:rPr>
        <w:t>]</w:t>
      </w:r>
    </w:p>
    <w:p w14:paraId="5233A7AB" w14:textId="20AFD09B" w:rsidR="00877AF8" w:rsidRPr="00F837A2" w:rsidRDefault="00877AF8" w:rsidP="00C87562">
      <w:pPr>
        <w:spacing w:after="120"/>
        <w:ind w:left="360"/>
        <w:rPr>
          <w:color w:val="000000" w:themeColor="text1"/>
        </w:rPr>
      </w:pPr>
      <w:r w:rsidRPr="00F837A2">
        <w:rPr>
          <w:color w:val="000000" w:themeColor="text1"/>
        </w:rPr>
        <w:t>Title:</w:t>
      </w:r>
      <w:r w:rsidR="008128F0" w:rsidRPr="00F837A2">
        <w:rPr>
          <w:color w:val="000000" w:themeColor="text1"/>
        </w:rPr>
        <w:t xml:space="preserve"> </w:t>
      </w:r>
    </w:p>
    <w:p w14:paraId="22B4342C" w14:textId="13E29158" w:rsidR="00877AF8" w:rsidRPr="00F837A2" w:rsidRDefault="00877AF8" w:rsidP="00C87562">
      <w:pPr>
        <w:spacing w:after="120"/>
        <w:ind w:left="360"/>
        <w:rPr>
          <w:color w:val="000000" w:themeColor="text1"/>
        </w:rPr>
      </w:pPr>
      <w:r w:rsidRPr="00F837A2">
        <w:rPr>
          <w:color w:val="000000" w:themeColor="text1"/>
        </w:rPr>
        <w:t>Affiliation:</w:t>
      </w:r>
      <w:r w:rsidR="008128F0" w:rsidRPr="00F837A2">
        <w:rPr>
          <w:color w:val="000000" w:themeColor="text1"/>
        </w:rPr>
        <w:t xml:space="preserve"> </w:t>
      </w:r>
    </w:p>
    <w:p w14:paraId="764248C8" w14:textId="533E6946" w:rsidR="00877AF8" w:rsidRPr="00F837A2" w:rsidRDefault="00877AF8" w:rsidP="00C87562">
      <w:pPr>
        <w:spacing w:after="120"/>
        <w:ind w:left="360"/>
        <w:rPr>
          <w:color w:val="000000" w:themeColor="text1"/>
        </w:rPr>
      </w:pPr>
      <w:r w:rsidRPr="00F837A2">
        <w:rPr>
          <w:color w:val="000000" w:themeColor="text1"/>
        </w:rPr>
        <w:t>Address:</w:t>
      </w:r>
      <w:r w:rsidR="008128F0" w:rsidRPr="00F837A2">
        <w:rPr>
          <w:color w:val="000000" w:themeColor="text1"/>
        </w:rPr>
        <w:t xml:space="preserve"> </w:t>
      </w:r>
    </w:p>
    <w:p w14:paraId="67EF27D3" w14:textId="2EBE54F8" w:rsidR="00877AF8" w:rsidRPr="00F837A2" w:rsidRDefault="00877AF8" w:rsidP="00C87562">
      <w:pPr>
        <w:spacing w:after="120"/>
        <w:ind w:left="360"/>
        <w:rPr>
          <w:color w:val="000000" w:themeColor="text1"/>
        </w:rPr>
      </w:pPr>
      <w:r w:rsidRPr="00F837A2">
        <w:rPr>
          <w:color w:val="000000" w:themeColor="text1"/>
        </w:rPr>
        <w:t>Phone:</w:t>
      </w:r>
      <w:r w:rsidR="008128F0" w:rsidRPr="00F837A2">
        <w:rPr>
          <w:color w:val="000000" w:themeColor="text1"/>
        </w:rPr>
        <w:t xml:space="preserve"> </w:t>
      </w:r>
    </w:p>
    <w:p w14:paraId="5CD7BD91" w14:textId="56CE6D1B" w:rsidR="00877AF8" w:rsidRPr="00F837A2" w:rsidRDefault="00877AF8" w:rsidP="00C87562">
      <w:pPr>
        <w:spacing w:after="120"/>
        <w:ind w:left="360"/>
        <w:rPr>
          <w:color w:val="000000" w:themeColor="text1"/>
        </w:rPr>
      </w:pPr>
      <w:r w:rsidRPr="00F837A2">
        <w:rPr>
          <w:color w:val="000000" w:themeColor="text1"/>
        </w:rPr>
        <w:t>Email:</w:t>
      </w:r>
      <w:r w:rsidR="008128F0" w:rsidRPr="00F837A2">
        <w:rPr>
          <w:color w:val="000000" w:themeColor="text1"/>
        </w:rPr>
        <w:t xml:space="preserve"> </w:t>
      </w:r>
    </w:p>
    <w:p w14:paraId="3A3ADBE0" w14:textId="6442CFD2" w:rsidR="00FF4C0B" w:rsidRPr="00F837A2" w:rsidRDefault="00877AF8" w:rsidP="00FC4C45">
      <w:pPr>
        <w:rPr>
          <w:i/>
        </w:rPr>
        <w:sectPr w:rsidR="00FF4C0B" w:rsidRPr="00F837A2" w:rsidSect="001561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equalWidth="0">
            <w:col w:w="9000" w:space="720"/>
          </w:cols>
          <w:docGrid w:linePitch="360"/>
        </w:sectPr>
      </w:pPr>
      <w:r w:rsidRPr="00FC4C45">
        <w:rPr>
          <w:b/>
          <w:sz w:val="28"/>
        </w:rPr>
        <w:t>Plan Preparation Date</w:t>
      </w:r>
      <w:r w:rsidR="009C511C" w:rsidRPr="00FC4C45">
        <w:rPr>
          <w:b/>
          <w:sz w:val="28"/>
        </w:rPr>
        <w:t>:</w:t>
      </w:r>
      <w:r w:rsidR="009C511C" w:rsidRPr="00F837A2">
        <w:t xml:space="preserve"> </w:t>
      </w:r>
      <w:r w:rsidR="008013A3" w:rsidRPr="00F837A2">
        <w:t>January</w:t>
      </w:r>
      <w:r w:rsidR="00AF47EB" w:rsidRPr="00F837A2">
        <w:t xml:space="preserve"> 2016</w:t>
      </w:r>
    </w:p>
    <w:bookmarkEnd w:id="16"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Start w:id="18" w:name="_Toc508063278" w:displacedByCustomXml="next"/>
    <w:bookmarkStart w:id="19" w:name="_Toc226989244" w:displacedByCustomXml="next"/>
    <w:bookmarkStart w:id="20" w:name="_Toc340577235" w:displacedByCustomXml="next"/>
    <w:bookmarkStart w:id="21" w:name="_Toc37840066" w:displacedByCustomXml="next"/>
    <w:sdt>
      <w:sdtPr>
        <w:rPr>
          <w:rFonts w:cstheme="minorBidi"/>
          <w:b w:val="0"/>
          <w:bCs w:val="0"/>
          <w:color w:val="auto"/>
          <w:kern w:val="0"/>
          <w:sz w:val="24"/>
          <w:szCs w:val="24"/>
        </w:rPr>
        <w:id w:val="-911701138"/>
        <w:docPartObj>
          <w:docPartGallery w:val="Table of Contents"/>
          <w:docPartUnique/>
        </w:docPartObj>
      </w:sdtPr>
      <w:sdtEndPr>
        <w:rPr>
          <w:noProof/>
        </w:rPr>
      </w:sdtEndPr>
      <w:sdtContent>
        <w:p w14:paraId="3A91FEBA" w14:textId="58D16AA8" w:rsidR="00FC4C45" w:rsidRDefault="00FC4C45" w:rsidP="00FC4C45">
          <w:pPr>
            <w:pStyle w:val="Heading1"/>
          </w:pPr>
          <w:r>
            <w:t>Table of Contents</w:t>
          </w:r>
          <w:bookmarkEnd w:id="18"/>
        </w:p>
        <w:p w14:paraId="0D75BC6F" w14:textId="77777777" w:rsidR="00702AF2" w:rsidRDefault="00FC4C45">
          <w:pPr>
            <w:pStyle w:val="TOC1"/>
            <w:tabs>
              <w:tab w:val="right" w:leader="dot" w:pos="9350"/>
            </w:tabs>
            <w:rPr>
              <w:noProof/>
              <w:sz w:val="22"/>
              <w:szCs w:val="22"/>
            </w:rPr>
          </w:pPr>
          <w:r>
            <w:fldChar w:fldCharType="begin"/>
          </w:r>
          <w:r>
            <w:instrText xml:space="preserve"> TOC \o "1-3" \h \z \u </w:instrText>
          </w:r>
          <w:r>
            <w:fldChar w:fldCharType="separate"/>
          </w:r>
          <w:hyperlink w:anchor="_Toc508063277" w:history="1">
            <w:r w:rsidR="00702AF2" w:rsidRPr="00B2469C">
              <w:rPr>
                <w:rStyle w:val="Hyperlink"/>
                <w:noProof/>
              </w:rPr>
              <w:t>I. Cover Page</w:t>
            </w:r>
            <w:r w:rsidR="00702AF2">
              <w:rPr>
                <w:noProof/>
                <w:webHidden/>
              </w:rPr>
              <w:tab/>
            </w:r>
            <w:r w:rsidR="00702AF2">
              <w:rPr>
                <w:noProof/>
                <w:webHidden/>
              </w:rPr>
              <w:fldChar w:fldCharType="begin"/>
            </w:r>
            <w:r w:rsidR="00702AF2">
              <w:rPr>
                <w:noProof/>
                <w:webHidden/>
              </w:rPr>
              <w:instrText xml:space="preserve"> PAGEREF _Toc508063277 \h </w:instrText>
            </w:r>
            <w:r w:rsidR="00702AF2">
              <w:rPr>
                <w:noProof/>
                <w:webHidden/>
              </w:rPr>
            </w:r>
            <w:r w:rsidR="00702AF2">
              <w:rPr>
                <w:noProof/>
                <w:webHidden/>
              </w:rPr>
              <w:fldChar w:fldCharType="separate"/>
            </w:r>
            <w:r w:rsidR="00702AF2">
              <w:rPr>
                <w:noProof/>
                <w:webHidden/>
              </w:rPr>
              <w:t>1</w:t>
            </w:r>
            <w:r w:rsidR="00702AF2">
              <w:rPr>
                <w:noProof/>
                <w:webHidden/>
              </w:rPr>
              <w:fldChar w:fldCharType="end"/>
            </w:r>
          </w:hyperlink>
        </w:p>
        <w:p w14:paraId="78CA9F79" w14:textId="77777777" w:rsidR="00702AF2" w:rsidRDefault="007E4CB0">
          <w:pPr>
            <w:pStyle w:val="TOC1"/>
            <w:tabs>
              <w:tab w:val="right" w:leader="dot" w:pos="9350"/>
            </w:tabs>
            <w:rPr>
              <w:noProof/>
              <w:sz w:val="22"/>
              <w:szCs w:val="22"/>
            </w:rPr>
          </w:pPr>
          <w:hyperlink w:anchor="_Toc508063278" w:history="1">
            <w:r w:rsidR="00702AF2" w:rsidRPr="00B2469C">
              <w:rPr>
                <w:rStyle w:val="Hyperlink"/>
                <w:noProof/>
              </w:rPr>
              <w:t>Table of Contents</w:t>
            </w:r>
            <w:r w:rsidR="00702AF2">
              <w:rPr>
                <w:noProof/>
                <w:webHidden/>
              </w:rPr>
              <w:tab/>
            </w:r>
            <w:r w:rsidR="00702AF2">
              <w:rPr>
                <w:noProof/>
                <w:webHidden/>
              </w:rPr>
              <w:fldChar w:fldCharType="begin"/>
            </w:r>
            <w:r w:rsidR="00702AF2">
              <w:rPr>
                <w:noProof/>
                <w:webHidden/>
              </w:rPr>
              <w:instrText xml:space="preserve"> PAGEREF _Toc508063278 \h </w:instrText>
            </w:r>
            <w:r w:rsidR="00702AF2">
              <w:rPr>
                <w:noProof/>
                <w:webHidden/>
              </w:rPr>
            </w:r>
            <w:r w:rsidR="00702AF2">
              <w:rPr>
                <w:noProof/>
                <w:webHidden/>
              </w:rPr>
              <w:fldChar w:fldCharType="separate"/>
            </w:r>
            <w:r w:rsidR="00702AF2">
              <w:rPr>
                <w:noProof/>
                <w:webHidden/>
              </w:rPr>
              <w:t>2</w:t>
            </w:r>
            <w:r w:rsidR="00702AF2">
              <w:rPr>
                <w:noProof/>
                <w:webHidden/>
              </w:rPr>
              <w:fldChar w:fldCharType="end"/>
            </w:r>
          </w:hyperlink>
        </w:p>
        <w:p w14:paraId="1054EB28" w14:textId="77777777" w:rsidR="00702AF2" w:rsidRDefault="007E4CB0">
          <w:pPr>
            <w:pStyle w:val="TOC1"/>
            <w:tabs>
              <w:tab w:val="right" w:leader="dot" w:pos="9350"/>
            </w:tabs>
            <w:rPr>
              <w:noProof/>
              <w:sz w:val="22"/>
              <w:szCs w:val="22"/>
            </w:rPr>
          </w:pPr>
          <w:hyperlink w:anchor="_Toc508063279" w:history="1">
            <w:r w:rsidR="00702AF2" w:rsidRPr="00B2469C">
              <w:rPr>
                <w:rStyle w:val="Hyperlink"/>
                <w:noProof/>
              </w:rPr>
              <w:t>II. Landowner Objectives</w:t>
            </w:r>
            <w:r w:rsidR="00702AF2">
              <w:rPr>
                <w:noProof/>
                <w:webHidden/>
              </w:rPr>
              <w:tab/>
            </w:r>
            <w:r w:rsidR="00702AF2">
              <w:rPr>
                <w:noProof/>
                <w:webHidden/>
              </w:rPr>
              <w:fldChar w:fldCharType="begin"/>
            </w:r>
            <w:r w:rsidR="00702AF2">
              <w:rPr>
                <w:noProof/>
                <w:webHidden/>
              </w:rPr>
              <w:instrText xml:space="preserve"> PAGEREF _Toc508063279 \h </w:instrText>
            </w:r>
            <w:r w:rsidR="00702AF2">
              <w:rPr>
                <w:noProof/>
                <w:webHidden/>
              </w:rPr>
            </w:r>
            <w:r w:rsidR="00702AF2">
              <w:rPr>
                <w:noProof/>
                <w:webHidden/>
              </w:rPr>
              <w:fldChar w:fldCharType="separate"/>
            </w:r>
            <w:r w:rsidR="00702AF2">
              <w:rPr>
                <w:noProof/>
                <w:webHidden/>
              </w:rPr>
              <w:t>3</w:t>
            </w:r>
            <w:r w:rsidR="00702AF2">
              <w:rPr>
                <w:noProof/>
                <w:webHidden/>
              </w:rPr>
              <w:fldChar w:fldCharType="end"/>
            </w:r>
          </w:hyperlink>
        </w:p>
        <w:p w14:paraId="24CE1D4C" w14:textId="77777777" w:rsidR="00702AF2" w:rsidRDefault="007E4CB0">
          <w:pPr>
            <w:pStyle w:val="TOC1"/>
            <w:tabs>
              <w:tab w:val="right" w:leader="dot" w:pos="9350"/>
            </w:tabs>
            <w:rPr>
              <w:noProof/>
              <w:sz w:val="22"/>
              <w:szCs w:val="22"/>
            </w:rPr>
          </w:pPr>
          <w:hyperlink w:anchor="_Toc508063280" w:history="1">
            <w:r w:rsidR="00702AF2" w:rsidRPr="00B2469C">
              <w:rPr>
                <w:rStyle w:val="Hyperlink"/>
                <w:noProof/>
              </w:rPr>
              <w:t>III. General Property Description and Overview</w:t>
            </w:r>
            <w:r w:rsidR="00702AF2">
              <w:rPr>
                <w:noProof/>
                <w:webHidden/>
              </w:rPr>
              <w:tab/>
            </w:r>
            <w:r w:rsidR="00702AF2">
              <w:rPr>
                <w:noProof/>
                <w:webHidden/>
              </w:rPr>
              <w:fldChar w:fldCharType="begin"/>
            </w:r>
            <w:r w:rsidR="00702AF2">
              <w:rPr>
                <w:noProof/>
                <w:webHidden/>
              </w:rPr>
              <w:instrText xml:space="preserve"> PAGEREF _Toc508063280 \h </w:instrText>
            </w:r>
            <w:r w:rsidR="00702AF2">
              <w:rPr>
                <w:noProof/>
                <w:webHidden/>
              </w:rPr>
            </w:r>
            <w:r w:rsidR="00702AF2">
              <w:rPr>
                <w:noProof/>
                <w:webHidden/>
              </w:rPr>
              <w:fldChar w:fldCharType="separate"/>
            </w:r>
            <w:r w:rsidR="00702AF2">
              <w:rPr>
                <w:noProof/>
                <w:webHidden/>
              </w:rPr>
              <w:t>3</w:t>
            </w:r>
            <w:r w:rsidR="00702AF2">
              <w:rPr>
                <w:noProof/>
                <w:webHidden/>
              </w:rPr>
              <w:fldChar w:fldCharType="end"/>
            </w:r>
          </w:hyperlink>
        </w:p>
        <w:p w14:paraId="1246B631" w14:textId="77777777" w:rsidR="00702AF2" w:rsidRDefault="007E4CB0">
          <w:pPr>
            <w:pStyle w:val="TOC1"/>
            <w:tabs>
              <w:tab w:val="right" w:leader="dot" w:pos="9350"/>
            </w:tabs>
            <w:rPr>
              <w:noProof/>
              <w:sz w:val="22"/>
              <w:szCs w:val="22"/>
            </w:rPr>
          </w:pPr>
          <w:hyperlink w:anchor="_Toc508063281" w:history="1">
            <w:r w:rsidR="00702AF2" w:rsidRPr="00B2469C">
              <w:rPr>
                <w:rStyle w:val="Hyperlink"/>
                <w:noProof/>
              </w:rPr>
              <w:t>IV. Resource Categories</w:t>
            </w:r>
            <w:r w:rsidR="00702AF2">
              <w:rPr>
                <w:noProof/>
                <w:webHidden/>
              </w:rPr>
              <w:tab/>
            </w:r>
            <w:r w:rsidR="00702AF2">
              <w:rPr>
                <w:noProof/>
                <w:webHidden/>
              </w:rPr>
              <w:fldChar w:fldCharType="begin"/>
            </w:r>
            <w:r w:rsidR="00702AF2">
              <w:rPr>
                <w:noProof/>
                <w:webHidden/>
              </w:rPr>
              <w:instrText xml:space="preserve"> PAGEREF _Toc508063281 \h </w:instrText>
            </w:r>
            <w:r w:rsidR="00702AF2">
              <w:rPr>
                <w:noProof/>
                <w:webHidden/>
              </w:rPr>
            </w:r>
            <w:r w:rsidR="00702AF2">
              <w:rPr>
                <w:noProof/>
                <w:webHidden/>
              </w:rPr>
              <w:fldChar w:fldCharType="separate"/>
            </w:r>
            <w:r w:rsidR="00702AF2">
              <w:rPr>
                <w:noProof/>
                <w:webHidden/>
              </w:rPr>
              <w:t>4</w:t>
            </w:r>
            <w:r w:rsidR="00702AF2">
              <w:rPr>
                <w:noProof/>
                <w:webHidden/>
              </w:rPr>
              <w:fldChar w:fldCharType="end"/>
            </w:r>
          </w:hyperlink>
        </w:p>
        <w:p w14:paraId="3DC83783" w14:textId="77777777" w:rsidR="00702AF2" w:rsidRDefault="007E4CB0">
          <w:pPr>
            <w:pStyle w:val="TOC2"/>
            <w:tabs>
              <w:tab w:val="right" w:leader="dot" w:pos="9350"/>
            </w:tabs>
            <w:rPr>
              <w:noProof/>
              <w:sz w:val="22"/>
              <w:szCs w:val="22"/>
            </w:rPr>
          </w:pPr>
          <w:hyperlink w:anchor="_Toc508063282" w:history="1">
            <w:r w:rsidR="00702AF2" w:rsidRPr="00B2469C">
              <w:rPr>
                <w:rStyle w:val="Hyperlink"/>
                <w:noProof/>
              </w:rPr>
              <w:t>Resource Category 1: Forest Health/Wildfire/Invasive Species</w:t>
            </w:r>
            <w:r w:rsidR="00702AF2">
              <w:rPr>
                <w:noProof/>
                <w:webHidden/>
              </w:rPr>
              <w:tab/>
            </w:r>
            <w:r w:rsidR="00702AF2">
              <w:rPr>
                <w:noProof/>
                <w:webHidden/>
              </w:rPr>
              <w:fldChar w:fldCharType="begin"/>
            </w:r>
            <w:r w:rsidR="00702AF2">
              <w:rPr>
                <w:noProof/>
                <w:webHidden/>
              </w:rPr>
              <w:instrText xml:space="preserve"> PAGEREF _Toc508063282 \h </w:instrText>
            </w:r>
            <w:r w:rsidR="00702AF2">
              <w:rPr>
                <w:noProof/>
                <w:webHidden/>
              </w:rPr>
            </w:r>
            <w:r w:rsidR="00702AF2">
              <w:rPr>
                <w:noProof/>
                <w:webHidden/>
              </w:rPr>
              <w:fldChar w:fldCharType="separate"/>
            </w:r>
            <w:r w:rsidR="00702AF2">
              <w:rPr>
                <w:noProof/>
                <w:webHidden/>
              </w:rPr>
              <w:t>4</w:t>
            </w:r>
            <w:r w:rsidR="00702AF2">
              <w:rPr>
                <w:noProof/>
                <w:webHidden/>
              </w:rPr>
              <w:fldChar w:fldCharType="end"/>
            </w:r>
          </w:hyperlink>
        </w:p>
        <w:p w14:paraId="450681E5" w14:textId="77777777" w:rsidR="00702AF2" w:rsidRDefault="007E4CB0">
          <w:pPr>
            <w:pStyle w:val="TOC2"/>
            <w:tabs>
              <w:tab w:val="right" w:leader="dot" w:pos="9350"/>
            </w:tabs>
            <w:rPr>
              <w:noProof/>
              <w:sz w:val="22"/>
              <w:szCs w:val="22"/>
            </w:rPr>
          </w:pPr>
          <w:hyperlink w:anchor="_Toc508063283" w:history="1">
            <w:r w:rsidR="00702AF2" w:rsidRPr="00B2469C">
              <w:rPr>
                <w:rStyle w:val="Hyperlink"/>
                <w:rFonts w:cs="Times New Roman"/>
                <w:noProof/>
              </w:rPr>
              <w:t>Resource Category 2: Soils</w:t>
            </w:r>
            <w:r w:rsidR="00702AF2">
              <w:rPr>
                <w:noProof/>
                <w:webHidden/>
              </w:rPr>
              <w:tab/>
            </w:r>
            <w:r w:rsidR="00702AF2">
              <w:rPr>
                <w:noProof/>
                <w:webHidden/>
              </w:rPr>
              <w:fldChar w:fldCharType="begin"/>
            </w:r>
            <w:r w:rsidR="00702AF2">
              <w:rPr>
                <w:noProof/>
                <w:webHidden/>
              </w:rPr>
              <w:instrText xml:space="preserve"> PAGEREF _Toc508063283 \h </w:instrText>
            </w:r>
            <w:r w:rsidR="00702AF2">
              <w:rPr>
                <w:noProof/>
                <w:webHidden/>
              </w:rPr>
            </w:r>
            <w:r w:rsidR="00702AF2">
              <w:rPr>
                <w:noProof/>
                <w:webHidden/>
              </w:rPr>
              <w:fldChar w:fldCharType="separate"/>
            </w:r>
            <w:r w:rsidR="00702AF2">
              <w:rPr>
                <w:noProof/>
                <w:webHidden/>
              </w:rPr>
              <w:t>6</w:t>
            </w:r>
            <w:r w:rsidR="00702AF2">
              <w:rPr>
                <w:noProof/>
                <w:webHidden/>
              </w:rPr>
              <w:fldChar w:fldCharType="end"/>
            </w:r>
          </w:hyperlink>
        </w:p>
        <w:p w14:paraId="25B1F7D9" w14:textId="77777777" w:rsidR="00702AF2" w:rsidRDefault="007E4CB0">
          <w:pPr>
            <w:pStyle w:val="TOC2"/>
            <w:tabs>
              <w:tab w:val="right" w:leader="dot" w:pos="9350"/>
            </w:tabs>
            <w:rPr>
              <w:noProof/>
              <w:sz w:val="22"/>
              <w:szCs w:val="22"/>
            </w:rPr>
          </w:pPr>
          <w:hyperlink w:anchor="_Toc508063284" w:history="1">
            <w:r w:rsidR="00702AF2" w:rsidRPr="00B2469C">
              <w:rPr>
                <w:rStyle w:val="Hyperlink"/>
                <w:noProof/>
              </w:rPr>
              <w:t>Resource Category 3: Water Quality/Riparian and Fish Habitat/ Wetlands</w:t>
            </w:r>
            <w:r w:rsidR="00702AF2">
              <w:rPr>
                <w:noProof/>
                <w:webHidden/>
              </w:rPr>
              <w:tab/>
            </w:r>
            <w:r w:rsidR="00702AF2">
              <w:rPr>
                <w:noProof/>
                <w:webHidden/>
              </w:rPr>
              <w:fldChar w:fldCharType="begin"/>
            </w:r>
            <w:r w:rsidR="00702AF2">
              <w:rPr>
                <w:noProof/>
                <w:webHidden/>
              </w:rPr>
              <w:instrText xml:space="preserve"> PAGEREF _Toc508063284 \h </w:instrText>
            </w:r>
            <w:r w:rsidR="00702AF2">
              <w:rPr>
                <w:noProof/>
                <w:webHidden/>
              </w:rPr>
            </w:r>
            <w:r w:rsidR="00702AF2">
              <w:rPr>
                <w:noProof/>
                <w:webHidden/>
              </w:rPr>
              <w:fldChar w:fldCharType="separate"/>
            </w:r>
            <w:r w:rsidR="00702AF2">
              <w:rPr>
                <w:noProof/>
                <w:webHidden/>
              </w:rPr>
              <w:t>7</w:t>
            </w:r>
            <w:r w:rsidR="00702AF2">
              <w:rPr>
                <w:noProof/>
                <w:webHidden/>
              </w:rPr>
              <w:fldChar w:fldCharType="end"/>
            </w:r>
          </w:hyperlink>
        </w:p>
        <w:p w14:paraId="377E0883" w14:textId="77777777" w:rsidR="00702AF2" w:rsidRDefault="007E4CB0">
          <w:pPr>
            <w:pStyle w:val="TOC2"/>
            <w:tabs>
              <w:tab w:val="right" w:leader="dot" w:pos="9350"/>
            </w:tabs>
            <w:rPr>
              <w:noProof/>
              <w:sz w:val="22"/>
              <w:szCs w:val="22"/>
            </w:rPr>
          </w:pPr>
          <w:hyperlink w:anchor="_Toc508063285" w:history="1">
            <w:r w:rsidR="00702AF2" w:rsidRPr="00B2469C">
              <w:rPr>
                <w:rStyle w:val="Hyperlink"/>
                <w:noProof/>
              </w:rPr>
              <w:t>Resource Category 4: Forest Inventory/Timber/Wood Products</w:t>
            </w:r>
            <w:r w:rsidR="00702AF2">
              <w:rPr>
                <w:noProof/>
                <w:webHidden/>
              </w:rPr>
              <w:tab/>
            </w:r>
            <w:r w:rsidR="00702AF2">
              <w:rPr>
                <w:noProof/>
                <w:webHidden/>
              </w:rPr>
              <w:fldChar w:fldCharType="begin"/>
            </w:r>
            <w:r w:rsidR="00702AF2">
              <w:rPr>
                <w:noProof/>
                <w:webHidden/>
              </w:rPr>
              <w:instrText xml:space="preserve"> PAGEREF _Toc508063285 \h </w:instrText>
            </w:r>
            <w:r w:rsidR="00702AF2">
              <w:rPr>
                <w:noProof/>
                <w:webHidden/>
              </w:rPr>
            </w:r>
            <w:r w:rsidR="00702AF2">
              <w:rPr>
                <w:noProof/>
                <w:webHidden/>
              </w:rPr>
              <w:fldChar w:fldCharType="separate"/>
            </w:r>
            <w:r w:rsidR="00702AF2">
              <w:rPr>
                <w:noProof/>
                <w:webHidden/>
              </w:rPr>
              <w:t>7</w:t>
            </w:r>
            <w:r w:rsidR="00702AF2">
              <w:rPr>
                <w:noProof/>
                <w:webHidden/>
              </w:rPr>
              <w:fldChar w:fldCharType="end"/>
            </w:r>
          </w:hyperlink>
        </w:p>
        <w:p w14:paraId="79196AC5" w14:textId="77777777" w:rsidR="00702AF2" w:rsidRDefault="007E4CB0">
          <w:pPr>
            <w:pStyle w:val="TOC2"/>
            <w:tabs>
              <w:tab w:val="right" w:leader="dot" w:pos="9350"/>
            </w:tabs>
            <w:rPr>
              <w:noProof/>
              <w:sz w:val="22"/>
              <w:szCs w:val="22"/>
            </w:rPr>
          </w:pPr>
          <w:hyperlink w:anchor="_Toc508063286" w:history="1">
            <w:r w:rsidR="00702AF2" w:rsidRPr="00B2469C">
              <w:rPr>
                <w:rStyle w:val="Hyperlink"/>
                <w:rFonts w:cs="Times New Roman"/>
                <w:noProof/>
              </w:rPr>
              <w:t>Resource Category 5: Property Access/Roads/Skid Trails</w:t>
            </w:r>
            <w:r w:rsidR="00702AF2">
              <w:rPr>
                <w:noProof/>
                <w:webHidden/>
              </w:rPr>
              <w:tab/>
            </w:r>
            <w:r w:rsidR="00702AF2">
              <w:rPr>
                <w:noProof/>
                <w:webHidden/>
              </w:rPr>
              <w:fldChar w:fldCharType="begin"/>
            </w:r>
            <w:r w:rsidR="00702AF2">
              <w:rPr>
                <w:noProof/>
                <w:webHidden/>
              </w:rPr>
              <w:instrText xml:space="preserve"> PAGEREF _Toc508063286 \h </w:instrText>
            </w:r>
            <w:r w:rsidR="00702AF2">
              <w:rPr>
                <w:noProof/>
                <w:webHidden/>
              </w:rPr>
            </w:r>
            <w:r w:rsidR="00702AF2">
              <w:rPr>
                <w:noProof/>
                <w:webHidden/>
              </w:rPr>
              <w:fldChar w:fldCharType="separate"/>
            </w:r>
            <w:r w:rsidR="00702AF2">
              <w:rPr>
                <w:noProof/>
                <w:webHidden/>
              </w:rPr>
              <w:t>8</w:t>
            </w:r>
            <w:r w:rsidR="00702AF2">
              <w:rPr>
                <w:noProof/>
                <w:webHidden/>
              </w:rPr>
              <w:fldChar w:fldCharType="end"/>
            </w:r>
          </w:hyperlink>
        </w:p>
        <w:p w14:paraId="5F21F7F5" w14:textId="77777777" w:rsidR="00702AF2" w:rsidRDefault="007E4CB0">
          <w:pPr>
            <w:pStyle w:val="TOC2"/>
            <w:tabs>
              <w:tab w:val="right" w:leader="dot" w:pos="9350"/>
            </w:tabs>
            <w:rPr>
              <w:noProof/>
              <w:sz w:val="22"/>
              <w:szCs w:val="22"/>
            </w:rPr>
          </w:pPr>
          <w:hyperlink w:anchor="_Toc508063287" w:history="1">
            <w:r w:rsidR="00702AF2" w:rsidRPr="00B2469C">
              <w:rPr>
                <w:rStyle w:val="Hyperlink"/>
                <w:noProof/>
              </w:rPr>
              <w:t>Resource Category 6: Wildlife</w:t>
            </w:r>
            <w:r w:rsidR="00702AF2">
              <w:rPr>
                <w:noProof/>
                <w:webHidden/>
              </w:rPr>
              <w:tab/>
            </w:r>
            <w:r w:rsidR="00702AF2">
              <w:rPr>
                <w:noProof/>
                <w:webHidden/>
              </w:rPr>
              <w:fldChar w:fldCharType="begin"/>
            </w:r>
            <w:r w:rsidR="00702AF2">
              <w:rPr>
                <w:noProof/>
                <w:webHidden/>
              </w:rPr>
              <w:instrText xml:space="preserve"> PAGEREF _Toc508063287 \h </w:instrText>
            </w:r>
            <w:r w:rsidR="00702AF2">
              <w:rPr>
                <w:noProof/>
                <w:webHidden/>
              </w:rPr>
            </w:r>
            <w:r w:rsidR="00702AF2">
              <w:rPr>
                <w:noProof/>
                <w:webHidden/>
              </w:rPr>
              <w:fldChar w:fldCharType="separate"/>
            </w:r>
            <w:r w:rsidR="00702AF2">
              <w:rPr>
                <w:noProof/>
                <w:webHidden/>
              </w:rPr>
              <w:t>9</w:t>
            </w:r>
            <w:r w:rsidR="00702AF2">
              <w:rPr>
                <w:noProof/>
                <w:webHidden/>
              </w:rPr>
              <w:fldChar w:fldCharType="end"/>
            </w:r>
          </w:hyperlink>
        </w:p>
        <w:p w14:paraId="35325D87" w14:textId="77777777" w:rsidR="00702AF2" w:rsidRDefault="007E4CB0">
          <w:pPr>
            <w:pStyle w:val="TOC2"/>
            <w:tabs>
              <w:tab w:val="right" w:leader="dot" w:pos="9350"/>
            </w:tabs>
            <w:rPr>
              <w:noProof/>
              <w:sz w:val="22"/>
              <w:szCs w:val="22"/>
            </w:rPr>
          </w:pPr>
          <w:hyperlink w:anchor="_Toc508063288" w:history="1">
            <w:r w:rsidR="00702AF2" w:rsidRPr="00B2469C">
              <w:rPr>
                <w:rStyle w:val="Hyperlink"/>
                <w:rFonts w:cs="Times New Roman"/>
                <w:noProof/>
              </w:rPr>
              <w:t xml:space="preserve">Resource Category 7: </w:t>
            </w:r>
            <w:r w:rsidR="00702AF2" w:rsidRPr="00B2469C">
              <w:rPr>
                <w:rStyle w:val="Hyperlink"/>
                <w:noProof/>
              </w:rPr>
              <w:t>Protection of Special Resources and Biodiversity</w:t>
            </w:r>
            <w:r w:rsidR="00702AF2">
              <w:rPr>
                <w:noProof/>
                <w:webHidden/>
              </w:rPr>
              <w:tab/>
            </w:r>
            <w:r w:rsidR="00702AF2">
              <w:rPr>
                <w:noProof/>
                <w:webHidden/>
              </w:rPr>
              <w:fldChar w:fldCharType="begin"/>
            </w:r>
            <w:r w:rsidR="00702AF2">
              <w:rPr>
                <w:noProof/>
                <w:webHidden/>
              </w:rPr>
              <w:instrText xml:space="preserve"> PAGEREF _Toc508063288 \h </w:instrText>
            </w:r>
            <w:r w:rsidR="00702AF2">
              <w:rPr>
                <w:noProof/>
                <w:webHidden/>
              </w:rPr>
            </w:r>
            <w:r w:rsidR="00702AF2">
              <w:rPr>
                <w:noProof/>
                <w:webHidden/>
              </w:rPr>
              <w:fldChar w:fldCharType="separate"/>
            </w:r>
            <w:r w:rsidR="00702AF2">
              <w:rPr>
                <w:noProof/>
                <w:webHidden/>
              </w:rPr>
              <w:t>10</w:t>
            </w:r>
            <w:r w:rsidR="00702AF2">
              <w:rPr>
                <w:noProof/>
                <w:webHidden/>
              </w:rPr>
              <w:fldChar w:fldCharType="end"/>
            </w:r>
          </w:hyperlink>
        </w:p>
        <w:p w14:paraId="683AD09E" w14:textId="77777777" w:rsidR="00702AF2" w:rsidRDefault="007E4CB0">
          <w:pPr>
            <w:pStyle w:val="TOC2"/>
            <w:tabs>
              <w:tab w:val="right" w:leader="dot" w:pos="9350"/>
            </w:tabs>
            <w:rPr>
              <w:noProof/>
              <w:sz w:val="22"/>
              <w:szCs w:val="22"/>
            </w:rPr>
          </w:pPr>
          <w:hyperlink w:anchor="_Toc508063289" w:history="1">
            <w:r w:rsidR="00702AF2" w:rsidRPr="00B2469C">
              <w:rPr>
                <w:rStyle w:val="Hyperlink"/>
                <w:noProof/>
              </w:rPr>
              <w:t>Resource Category 8: Aesthetics and Recreation</w:t>
            </w:r>
            <w:r w:rsidR="00702AF2">
              <w:rPr>
                <w:noProof/>
                <w:webHidden/>
              </w:rPr>
              <w:tab/>
            </w:r>
            <w:r w:rsidR="00702AF2">
              <w:rPr>
                <w:noProof/>
                <w:webHidden/>
              </w:rPr>
              <w:fldChar w:fldCharType="begin"/>
            </w:r>
            <w:r w:rsidR="00702AF2">
              <w:rPr>
                <w:noProof/>
                <w:webHidden/>
              </w:rPr>
              <w:instrText xml:space="preserve"> PAGEREF _Toc508063289 \h </w:instrText>
            </w:r>
            <w:r w:rsidR="00702AF2">
              <w:rPr>
                <w:noProof/>
                <w:webHidden/>
              </w:rPr>
            </w:r>
            <w:r w:rsidR="00702AF2">
              <w:rPr>
                <w:noProof/>
                <w:webHidden/>
              </w:rPr>
              <w:fldChar w:fldCharType="separate"/>
            </w:r>
            <w:r w:rsidR="00702AF2">
              <w:rPr>
                <w:noProof/>
                <w:webHidden/>
              </w:rPr>
              <w:t>10</w:t>
            </w:r>
            <w:r w:rsidR="00702AF2">
              <w:rPr>
                <w:noProof/>
                <w:webHidden/>
              </w:rPr>
              <w:fldChar w:fldCharType="end"/>
            </w:r>
          </w:hyperlink>
        </w:p>
        <w:p w14:paraId="33622FAA" w14:textId="77777777" w:rsidR="00702AF2" w:rsidRDefault="007E4CB0">
          <w:pPr>
            <w:pStyle w:val="TOC2"/>
            <w:tabs>
              <w:tab w:val="right" w:leader="dot" w:pos="9350"/>
            </w:tabs>
            <w:rPr>
              <w:noProof/>
              <w:sz w:val="22"/>
              <w:szCs w:val="22"/>
            </w:rPr>
          </w:pPr>
          <w:hyperlink w:anchor="_Toc508063290" w:history="1">
            <w:r w:rsidR="00702AF2" w:rsidRPr="00B2469C">
              <w:rPr>
                <w:rStyle w:val="Hyperlink"/>
                <w:noProof/>
              </w:rPr>
              <w:t>Resource Category 9: Carbon Sequestration &amp; Resilience to Climate/Weather-Related Influences</w:t>
            </w:r>
            <w:r w:rsidR="00702AF2">
              <w:rPr>
                <w:noProof/>
                <w:webHidden/>
              </w:rPr>
              <w:tab/>
            </w:r>
            <w:r w:rsidR="00702AF2">
              <w:rPr>
                <w:noProof/>
                <w:webHidden/>
              </w:rPr>
              <w:fldChar w:fldCharType="begin"/>
            </w:r>
            <w:r w:rsidR="00702AF2">
              <w:rPr>
                <w:noProof/>
                <w:webHidden/>
              </w:rPr>
              <w:instrText xml:space="preserve"> PAGEREF _Toc508063290 \h </w:instrText>
            </w:r>
            <w:r w:rsidR="00702AF2">
              <w:rPr>
                <w:noProof/>
                <w:webHidden/>
              </w:rPr>
            </w:r>
            <w:r w:rsidR="00702AF2">
              <w:rPr>
                <w:noProof/>
                <w:webHidden/>
              </w:rPr>
              <w:fldChar w:fldCharType="separate"/>
            </w:r>
            <w:r w:rsidR="00702AF2">
              <w:rPr>
                <w:noProof/>
                <w:webHidden/>
              </w:rPr>
              <w:t>11</w:t>
            </w:r>
            <w:r w:rsidR="00702AF2">
              <w:rPr>
                <w:noProof/>
                <w:webHidden/>
              </w:rPr>
              <w:fldChar w:fldCharType="end"/>
            </w:r>
          </w:hyperlink>
        </w:p>
        <w:p w14:paraId="58CB66AC" w14:textId="77777777" w:rsidR="00702AF2" w:rsidRDefault="007E4CB0">
          <w:pPr>
            <w:pStyle w:val="TOC2"/>
            <w:tabs>
              <w:tab w:val="right" w:leader="dot" w:pos="9350"/>
            </w:tabs>
            <w:rPr>
              <w:noProof/>
              <w:sz w:val="22"/>
              <w:szCs w:val="22"/>
            </w:rPr>
          </w:pPr>
          <w:hyperlink w:anchor="_Toc508063291" w:history="1">
            <w:r w:rsidR="00702AF2" w:rsidRPr="00B2469C">
              <w:rPr>
                <w:rStyle w:val="Hyperlink"/>
                <w:noProof/>
              </w:rPr>
              <w:t>Resource Category 10: Specialized Forest Products (Optional)</w:t>
            </w:r>
            <w:r w:rsidR="00702AF2">
              <w:rPr>
                <w:noProof/>
                <w:webHidden/>
              </w:rPr>
              <w:tab/>
            </w:r>
            <w:r w:rsidR="00702AF2">
              <w:rPr>
                <w:noProof/>
                <w:webHidden/>
              </w:rPr>
              <w:fldChar w:fldCharType="begin"/>
            </w:r>
            <w:r w:rsidR="00702AF2">
              <w:rPr>
                <w:noProof/>
                <w:webHidden/>
              </w:rPr>
              <w:instrText xml:space="preserve"> PAGEREF _Toc508063291 \h </w:instrText>
            </w:r>
            <w:r w:rsidR="00702AF2">
              <w:rPr>
                <w:noProof/>
                <w:webHidden/>
              </w:rPr>
            </w:r>
            <w:r w:rsidR="00702AF2">
              <w:rPr>
                <w:noProof/>
                <w:webHidden/>
              </w:rPr>
              <w:fldChar w:fldCharType="separate"/>
            </w:r>
            <w:r w:rsidR="00702AF2">
              <w:rPr>
                <w:noProof/>
                <w:webHidden/>
              </w:rPr>
              <w:t>12</w:t>
            </w:r>
            <w:r w:rsidR="00702AF2">
              <w:rPr>
                <w:noProof/>
                <w:webHidden/>
              </w:rPr>
              <w:fldChar w:fldCharType="end"/>
            </w:r>
          </w:hyperlink>
        </w:p>
        <w:p w14:paraId="0E2EAD21" w14:textId="77777777" w:rsidR="00702AF2" w:rsidRDefault="007E4CB0">
          <w:pPr>
            <w:pStyle w:val="TOC1"/>
            <w:tabs>
              <w:tab w:val="right" w:leader="dot" w:pos="9350"/>
            </w:tabs>
            <w:rPr>
              <w:noProof/>
              <w:sz w:val="22"/>
              <w:szCs w:val="22"/>
            </w:rPr>
          </w:pPr>
          <w:hyperlink w:anchor="_Toc508063292" w:history="1">
            <w:r w:rsidR="00702AF2" w:rsidRPr="00B2469C">
              <w:rPr>
                <w:rStyle w:val="Hyperlink"/>
                <w:noProof/>
              </w:rPr>
              <w:t>V. Conservation Based Estate/Legacy Planning</w:t>
            </w:r>
            <w:r w:rsidR="00702AF2">
              <w:rPr>
                <w:noProof/>
                <w:webHidden/>
              </w:rPr>
              <w:tab/>
            </w:r>
            <w:r w:rsidR="00702AF2">
              <w:rPr>
                <w:noProof/>
                <w:webHidden/>
              </w:rPr>
              <w:fldChar w:fldCharType="begin"/>
            </w:r>
            <w:r w:rsidR="00702AF2">
              <w:rPr>
                <w:noProof/>
                <w:webHidden/>
              </w:rPr>
              <w:instrText xml:space="preserve"> PAGEREF _Toc508063292 \h </w:instrText>
            </w:r>
            <w:r w:rsidR="00702AF2">
              <w:rPr>
                <w:noProof/>
                <w:webHidden/>
              </w:rPr>
            </w:r>
            <w:r w:rsidR="00702AF2">
              <w:rPr>
                <w:noProof/>
                <w:webHidden/>
              </w:rPr>
              <w:fldChar w:fldCharType="separate"/>
            </w:r>
            <w:r w:rsidR="00702AF2">
              <w:rPr>
                <w:noProof/>
                <w:webHidden/>
              </w:rPr>
              <w:t>12</w:t>
            </w:r>
            <w:r w:rsidR="00702AF2">
              <w:rPr>
                <w:noProof/>
                <w:webHidden/>
              </w:rPr>
              <w:fldChar w:fldCharType="end"/>
            </w:r>
          </w:hyperlink>
        </w:p>
        <w:p w14:paraId="2FB479E5" w14:textId="77777777" w:rsidR="00702AF2" w:rsidRDefault="007E4CB0">
          <w:pPr>
            <w:pStyle w:val="TOC1"/>
            <w:tabs>
              <w:tab w:val="right" w:leader="dot" w:pos="9350"/>
            </w:tabs>
            <w:rPr>
              <w:noProof/>
              <w:sz w:val="22"/>
              <w:szCs w:val="22"/>
            </w:rPr>
          </w:pPr>
          <w:hyperlink w:anchor="_Toc508063293" w:history="1">
            <w:r w:rsidR="00702AF2" w:rsidRPr="00B2469C">
              <w:rPr>
                <w:rStyle w:val="Hyperlink"/>
                <w:noProof/>
              </w:rPr>
              <w:t>VI. Additional Information and Resources (Optional)</w:t>
            </w:r>
            <w:r w:rsidR="00702AF2">
              <w:rPr>
                <w:noProof/>
                <w:webHidden/>
              </w:rPr>
              <w:tab/>
            </w:r>
            <w:r w:rsidR="00702AF2">
              <w:rPr>
                <w:noProof/>
                <w:webHidden/>
              </w:rPr>
              <w:fldChar w:fldCharType="begin"/>
            </w:r>
            <w:r w:rsidR="00702AF2">
              <w:rPr>
                <w:noProof/>
                <w:webHidden/>
              </w:rPr>
              <w:instrText xml:space="preserve"> PAGEREF _Toc508063293 \h </w:instrText>
            </w:r>
            <w:r w:rsidR="00702AF2">
              <w:rPr>
                <w:noProof/>
                <w:webHidden/>
              </w:rPr>
            </w:r>
            <w:r w:rsidR="00702AF2">
              <w:rPr>
                <w:noProof/>
                <w:webHidden/>
              </w:rPr>
              <w:fldChar w:fldCharType="separate"/>
            </w:r>
            <w:r w:rsidR="00702AF2">
              <w:rPr>
                <w:noProof/>
                <w:webHidden/>
              </w:rPr>
              <w:t>12</w:t>
            </w:r>
            <w:r w:rsidR="00702AF2">
              <w:rPr>
                <w:noProof/>
                <w:webHidden/>
              </w:rPr>
              <w:fldChar w:fldCharType="end"/>
            </w:r>
          </w:hyperlink>
        </w:p>
        <w:p w14:paraId="39B514CB" w14:textId="77777777" w:rsidR="00702AF2" w:rsidRDefault="007E4CB0">
          <w:pPr>
            <w:pStyle w:val="TOC1"/>
            <w:tabs>
              <w:tab w:val="right" w:leader="dot" w:pos="9350"/>
            </w:tabs>
            <w:rPr>
              <w:noProof/>
              <w:sz w:val="22"/>
              <w:szCs w:val="22"/>
            </w:rPr>
          </w:pPr>
          <w:hyperlink w:anchor="_Toc508063294" w:history="1">
            <w:r w:rsidR="00702AF2" w:rsidRPr="00B2469C">
              <w:rPr>
                <w:rStyle w:val="Hyperlink"/>
                <w:noProof/>
              </w:rPr>
              <w:t>VII. Management Plan Implementation Timetable</w:t>
            </w:r>
            <w:r w:rsidR="00702AF2">
              <w:rPr>
                <w:noProof/>
                <w:webHidden/>
              </w:rPr>
              <w:tab/>
            </w:r>
            <w:r w:rsidR="00702AF2">
              <w:rPr>
                <w:noProof/>
                <w:webHidden/>
              </w:rPr>
              <w:fldChar w:fldCharType="begin"/>
            </w:r>
            <w:r w:rsidR="00702AF2">
              <w:rPr>
                <w:noProof/>
                <w:webHidden/>
              </w:rPr>
              <w:instrText xml:space="preserve"> PAGEREF _Toc508063294 \h </w:instrText>
            </w:r>
            <w:r w:rsidR="00702AF2">
              <w:rPr>
                <w:noProof/>
                <w:webHidden/>
              </w:rPr>
            </w:r>
            <w:r w:rsidR="00702AF2">
              <w:rPr>
                <w:noProof/>
                <w:webHidden/>
              </w:rPr>
              <w:fldChar w:fldCharType="separate"/>
            </w:r>
            <w:r w:rsidR="00702AF2">
              <w:rPr>
                <w:noProof/>
                <w:webHidden/>
              </w:rPr>
              <w:t>13</w:t>
            </w:r>
            <w:r w:rsidR="00702AF2">
              <w:rPr>
                <w:noProof/>
                <w:webHidden/>
              </w:rPr>
              <w:fldChar w:fldCharType="end"/>
            </w:r>
          </w:hyperlink>
        </w:p>
        <w:p w14:paraId="72EB77F9" w14:textId="77777777" w:rsidR="00702AF2" w:rsidRDefault="007E4CB0">
          <w:pPr>
            <w:pStyle w:val="TOC1"/>
            <w:tabs>
              <w:tab w:val="right" w:leader="dot" w:pos="9350"/>
            </w:tabs>
            <w:rPr>
              <w:noProof/>
              <w:sz w:val="22"/>
              <w:szCs w:val="22"/>
            </w:rPr>
          </w:pPr>
          <w:hyperlink w:anchor="_Toc508063295" w:history="1">
            <w:r w:rsidR="00702AF2" w:rsidRPr="00B2469C">
              <w:rPr>
                <w:rStyle w:val="Hyperlink"/>
                <w:noProof/>
              </w:rPr>
              <w:t>VIII. Aerial Photo(s)/Property Map(s)</w:t>
            </w:r>
            <w:r w:rsidR="00702AF2">
              <w:rPr>
                <w:noProof/>
                <w:webHidden/>
              </w:rPr>
              <w:tab/>
            </w:r>
            <w:r w:rsidR="00702AF2">
              <w:rPr>
                <w:noProof/>
                <w:webHidden/>
              </w:rPr>
              <w:fldChar w:fldCharType="begin"/>
            </w:r>
            <w:r w:rsidR="00702AF2">
              <w:rPr>
                <w:noProof/>
                <w:webHidden/>
              </w:rPr>
              <w:instrText xml:space="preserve"> PAGEREF _Toc508063295 \h </w:instrText>
            </w:r>
            <w:r w:rsidR="00702AF2">
              <w:rPr>
                <w:noProof/>
                <w:webHidden/>
              </w:rPr>
            </w:r>
            <w:r w:rsidR="00702AF2">
              <w:rPr>
                <w:noProof/>
                <w:webHidden/>
              </w:rPr>
              <w:fldChar w:fldCharType="separate"/>
            </w:r>
            <w:r w:rsidR="00702AF2">
              <w:rPr>
                <w:noProof/>
                <w:webHidden/>
              </w:rPr>
              <w:t>13</w:t>
            </w:r>
            <w:r w:rsidR="00702AF2">
              <w:rPr>
                <w:noProof/>
                <w:webHidden/>
              </w:rPr>
              <w:fldChar w:fldCharType="end"/>
            </w:r>
          </w:hyperlink>
        </w:p>
        <w:p w14:paraId="4E668F8E" w14:textId="77777777" w:rsidR="00702AF2" w:rsidRDefault="007E4CB0">
          <w:pPr>
            <w:pStyle w:val="TOC1"/>
            <w:tabs>
              <w:tab w:val="right" w:leader="dot" w:pos="9350"/>
            </w:tabs>
            <w:rPr>
              <w:noProof/>
              <w:sz w:val="22"/>
              <w:szCs w:val="22"/>
            </w:rPr>
          </w:pPr>
          <w:hyperlink w:anchor="_Toc508063296" w:history="1">
            <w:r w:rsidR="00702AF2" w:rsidRPr="00B2469C">
              <w:rPr>
                <w:rStyle w:val="Hyperlink"/>
                <w:noProof/>
              </w:rPr>
              <w:t>IX. Landowner Signature(s)</w:t>
            </w:r>
            <w:r w:rsidR="00702AF2">
              <w:rPr>
                <w:noProof/>
                <w:webHidden/>
              </w:rPr>
              <w:tab/>
            </w:r>
            <w:r w:rsidR="00702AF2">
              <w:rPr>
                <w:noProof/>
                <w:webHidden/>
              </w:rPr>
              <w:fldChar w:fldCharType="begin"/>
            </w:r>
            <w:r w:rsidR="00702AF2">
              <w:rPr>
                <w:noProof/>
                <w:webHidden/>
              </w:rPr>
              <w:instrText xml:space="preserve"> PAGEREF _Toc508063296 \h </w:instrText>
            </w:r>
            <w:r w:rsidR="00702AF2">
              <w:rPr>
                <w:noProof/>
                <w:webHidden/>
              </w:rPr>
            </w:r>
            <w:r w:rsidR="00702AF2">
              <w:rPr>
                <w:noProof/>
                <w:webHidden/>
              </w:rPr>
              <w:fldChar w:fldCharType="separate"/>
            </w:r>
            <w:r w:rsidR="00702AF2">
              <w:rPr>
                <w:noProof/>
                <w:webHidden/>
              </w:rPr>
              <w:t>14</w:t>
            </w:r>
            <w:r w:rsidR="00702AF2">
              <w:rPr>
                <w:noProof/>
                <w:webHidden/>
              </w:rPr>
              <w:fldChar w:fldCharType="end"/>
            </w:r>
          </w:hyperlink>
        </w:p>
        <w:p w14:paraId="0DE5F081" w14:textId="408210F5" w:rsidR="00FC4C45" w:rsidRDefault="00FC4C45">
          <w:r>
            <w:rPr>
              <w:b/>
              <w:bCs/>
              <w:noProof/>
            </w:rPr>
            <w:fldChar w:fldCharType="end"/>
          </w:r>
        </w:p>
      </w:sdtContent>
    </w:sdt>
    <w:p w14:paraId="75EE3C7E" w14:textId="77777777" w:rsidR="00FC4C45" w:rsidRDefault="00FC4C45"/>
    <w:p w14:paraId="0B2718C7" w14:textId="77777777" w:rsidR="00FC4C45" w:rsidRDefault="00FC4C45">
      <w:pPr>
        <w:rPr>
          <w:rFonts w:cs="Arial"/>
          <w:b/>
          <w:bCs/>
          <w:kern w:val="32"/>
          <w:sz w:val="36"/>
          <w:szCs w:val="32"/>
        </w:rPr>
      </w:pPr>
      <w:r>
        <w:br w:type="page"/>
      </w:r>
    </w:p>
    <w:p w14:paraId="7AB1484F" w14:textId="6194239D" w:rsidR="00F42C69" w:rsidRPr="00F837A2" w:rsidRDefault="006C4CD4" w:rsidP="00FC4C45">
      <w:pPr>
        <w:pStyle w:val="Heading1"/>
      </w:pPr>
      <w:bookmarkStart w:id="22" w:name="_Toc508063279"/>
      <w:r w:rsidRPr="00F837A2">
        <w:lastRenderedPageBreak/>
        <w:t xml:space="preserve">II. </w:t>
      </w:r>
      <w:r w:rsidR="00F42C69" w:rsidRPr="00F837A2">
        <w:t>Landowner Objectives</w:t>
      </w:r>
      <w:bookmarkEnd w:id="20"/>
      <w:bookmarkEnd w:id="19"/>
      <w:bookmarkEnd w:id="22"/>
    </w:p>
    <w:p w14:paraId="41DA1BE7" w14:textId="77777777" w:rsidR="00AF47EB" w:rsidRPr="00F837A2" w:rsidRDefault="00AF47EB" w:rsidP="00AF47EB">
      <w:pPr>
        <w:ind w:left="360"/>
        <w:rPr>
          <w:color w:val="000000" w:themeColor="text1"/>
        </w:rPr>
      </w:pPr>
      <w:bookmarkStart w:id="23" w:name="_Toc35682429"/>
      <w:bookmarkStart w:id="24" w:name="_Toc35682537"/>
      <w:bookmarkStart w:id="25" w:name="_Toc35768464"/>
      <w:bookmarkStart w:id="26" w:name="_Toc35769193"/>
      <w:bookmarkStart w:id="27" w:name="_Toc35770457"/>
      <w:bookmarkStart w:id="28" w:name="_Toc37840058"/>
      <w:bookmarkStart w:id="29" w:name="_Toc226989245"/>
      <w:bookmarkStart w:id="30" w:name="_Toc340577236"/>
    </w:p>
    <w:p w14:paraId="5E8C4C13" w14:textId="77949596" w:rsidR="00F42C69" w:rsidRPr="00F837A2" w:rsidRDefault="00666C17" w:rsidP="00C87562">
      <w:pPr>
        <w:numPr>
          <w:ilvl w:val="0"/>
          <w:numId w:val="1"/>
        </w:numPr>
        <w:rPr>
          <w:color w:val="000000" w:themeColor="text1"/>
        </w:rPr>
      </w:pPr>
      <w:bookmarkStart w:id="31" w:name="_Toc35682430"/>
      <w:bookmarkStart w:id="32" w:name="_Toc35682538"/>
      <w:bookmarkStart w:id="33" w:name="_Toc35768465"/>
      <w:bookmarkStart w:id="34" w:name="_Toc35769194"/>
      <w:bookmarkStart w:id="35" w:name="_Toc35770458"/>
      <w:bookmarkStart w:id="36" w:name="_Toc37840059"/>
      <w:bookmarkStart w:id="37" w:name="_Toc226989247"/>
      <w:bookmarkEnd w:id="23"/>
      <w:bookmarkEnd w:id="24"/>
      <w:bookmarkEnd w:id="25"/>
      <w:bookmarkEnd w:id="26"/>
      <w:bookmarkEnd w:id="27"/>
      <w:bookmarkEnd w:id="28"/>
      <w:bookmarkEnd w:id="29"/>
      <w:bookmarkEnd w:id="30"/>
      <w:r w:rsidRPr="00F837A2">
        <w:rPr>
          <w:color w:val="000000" w:themeColor="text1"/>
        </w:rPr>
        <w:t>A well-managed, biologically diverse forest</w:t>
      </w:r>
      <w:r w:rsidR="00AF47EB" w:rsidRPr="00F837A2">
        <w:rPr>
          <w:color w:val="000000" w:themeColor="text1"/>
        </w:rPr>
        <w:t xml:space="preserve"> that is free of invasive species</w:t>
      </w:r>
    </w:p>
    <w:p w14:paraId="3E168013" w14:textId="77777777" w:rsidR="00666C17" w:rsidRPr="00F837A2" w:rsidRDefault="00666C17" w:rsidP="00C87562">
      <w:pPr>
        <w:ind w:left="360"/>
        <w:rPr>
          <w:color w:val="000000" w:themeColor="text1"/>
        </w:rPr>
      </w:pPr>
    </w:p>
    <w:p w14:paraId="402922AD" w14:textId="674175B1" w:rsidR="00666C17" w:rsidRPr="00F837A2" w:rsidRDefault="00666C17" w:rsidP="00C87562">
      <w:pPr>
        <w:numPr>
          <w:ilvl w:val="0"/>
          <w:numId w:val="1"/>
        </w:numPr>
        <w:rPr>
          <w:color w:val="000000" w:themeColor="text1"/>
        </w:rPr>
      </w:pPr>
      <w:r w:rsidRPr="00F837A2">
        <w:rPr>
          <w:color w:val="000000" w:themeColor="text1"/>
        </w:rPr>
        <w:t>A healthy forest that provides a natural habitat for wildlife</w:t>
      </w:r>
    </w:p>
    <w:p w14:paraId="003C23D6" w14:textId="77777777" w:rsidR="00666C17" w:rsidRPr="00F837A2" w:rsidRDefault="00666C17" w:rsidP="00C87562">
      <w:pPr>
        <w:ind w:left="360"/>
        <w:rPr>
          <w:color w:val="000000" w:themeColor="text1"/>
        </w:rPr>
      </w:pPr>
    </w:p>
    <w:p w14:paraId="554CFDE9" w14:textId="793454EF" w:rsidR="00666C17" w:rsidRPr="00F837A2" w:rsidRDefault="00AF47EB" w:rsidP="00C87562">
      <w:pPr>
        <w:numPr>
          <w:ilvl w:val="0"/>
          <w:numId w:val="1"/>
        </w:numPr>
        <w:rPr>
          <w:color w:val="000000" w:themeColor="text1"/>
        </w:rPr>
      </w:pPr>
      <w:r w:rsidRPr="00F837A2">
        <w:rPr>
          <w:color w:val="000000" w:themeColor="text1"/>
        </w:rPr>
        <w:t>Maintain an</w:t>
      </w:r>
      <w:r w:rsidR="00666C17" w:rsidRPr="00F837A2">
        <w:rPr>
          <w:color w:val="000000" w:themeColor="text1"/>
        </w:rPr>
        <w:t xml:space="preserve"> unencumbered view of the </w:t>
      </w:r>
      <w:r w:rsidRPr="00F837A2">
        <w:rPr>
          <w:color w:val="000000" w:themeColor="text1"/>
        </w:rPr>
        <w:t>Puget Sound</w:t>
      </w:r>
    </w:p>
    <w:p w14:paraId="474F5CD4" w14:textId="77777777" w:rsidR="00F42C69" w:rsidRPr="00F837A2" w:rsidRDefault="00F42C69" w:rsidP="00C87562">
      <w:pPr>
        <w:ind w:left="360"/>
        <w:rPr>
          <w:color w:val="000000" w:themeColor="text1"/>
        </w:rPr>
      </w:pPr>
    </w:p>
    <w:p w14:paraId="4AA90862" w14:textId="67AB436B" w:rsidR="00F42C69" w:rsidRPr="00F837A2" w:rsidRDefault="00AF47EB" w:rsidP="00C87562">
      <w:pPr>
        <w:numPr>
          <w:ilvl w:val="0"/>
          <w:numId w:val="1"/>
        </w:numPr>
        <w:rPr>
          <w:color w:val="000000" w:themeColor="text1"/>
        </w:rPr>
      </w:pPr>
      <w:r w:rsidRPr="00F837A2">
        <w:rPr>
          <w:color w:val="000000" w:themeColor="text1"/>
        </w:rPr>
        <w:t>Promote healthy, productive, and chemical-free soil</w:t>
      </w:r>
    </w:p>
    <w:p w14:paraId="454D6579" w14:textId="77777777" w:rsidR="00AF47EB" w:rsidRPr="00F837A2" w:rsidRDefault="00AF47EB" w:rsidP="00AF47EB">
      <w:pPr>
        <w:pStyle w:val="ListParagraph"/>
        <w:rPr>
          <w:color w:val="000000" w:themeColor="text1"/>
        </w:rPr>
      </w:pPr>
    </w:p>
    <w:p w14:paraId="453AA1A2" w14:textId="7557930C" w:rsidR="00AF47EB" w:rsidRPr="00F837A2" w:rsidRDefault="00AF47EB" w:rsidP="00AF47EB">
      <w:pPr>
        <w:numPr>
          <w:ilvl w:val="0"/>
          <w:numId w:val="1"/>
        </w:numPr>
        <w:rPr>
          <w:color w:val="000000" w:themeColor="text1"/>
        </w:rPr>
      </w:pPr>
      <w:r w:rsidRPr="00F837A2">
        <w:rPr>
          <w:color w:val="000000" w:themeColor="text1"/>
        </w:rPr>
        <w:t xml:space="preserve">Maintain a sustainable supply of firewood </w:t>
      </w:r>
    </w:p>
    <w:p w14:paraId="44F53C9B" w14:textId="77777777" w:rsidR="00374F93" w:rsidRPr="00F837A2" w:rsidRDefault="00374F93" w:rsidP="00C87562">
      <w:pPr>
        <w:ind w:left="360"/>
        <w:rPr>
          <w:color w:val="000000" w:themeColor="text1"/>
        </w:rPr>
      </w:pPr>
    </w:p>
    <w:p w14:paraId="4C263C40" w14:textId="5616D4F9" w:rsidR="00374F93" w:rsidRPr="00F837A2" w:rsidRDefault="00374F93" w:rsidP="00C87562">
      <w:pPr>
        <w:numPr>
          <w:ilvl w:val="0"/>
          <w:numId w:val="1"/>
        </w:numPr>
        <w:rPr>
          <w:color w:val="000000" w:themeColor="text1"/>
        </w:rPr>
      </w:pPr>
      <w:r w:rsidRPr="00F837A2">
        <w:rPr>
          <w:color w:val="000000" w:themeColor="text1"/>
        </w:rPr>
        <w:t>A beautiful forest to pass on to our heirs at some point in the distant future!</w:t>
      </w:r>
    </w:p>
    <w:p w14:paraId="51B3697F" w14:textId="77777777" w:rsidR="00F42C69" w:rsidRPr="00F837A2" w:rsidRDefault="00F42C69" w:rsidP="00C87562">
      <w:pPr>
        <w:rPr>
          <w:color w:val="000000" w:themeColor="text1"/>
        </w:rPr>
      </w:pPr>
    </w:p>
    <w:bookmarkEnd w:id="31"/>
    <w:bookmarkEnd w:id="32"/>
    <w:bookmarkEnd w:id="33"/>
    <w:bookmarkEnd w:id="34"/>
    <w:bookmarkEnd w:id="35"/>
    <w:bookmarkEnd w:id="36"/>
    <w:bookmarkEnd w:id="37"/>
    <w:p w14:paraId="2A5F24E2" w14:textId="77777777" w:rsidR="00F42C69" w:rsidRPr="00F837A2" w:rsidRDefault="00F42C69" w:rsidP="00AF47EB">
      <w:pPr>
        <w:rPr>
          <w:color w:val="000000" w:themeColor="text1"/>
        </w:rPr>
      </w:pPr>
    </w:p>
    <w:p w14:paraId="1F16CA12" w14:textId="4C6BB2CA" w:rsidR="00877AF8" w:rsidRPr="00273AB5" w:rsidRDefault="009C511C" w:rsidP="00FC4C45">
      <w:pPr>
        <w:pStyle w:val="Heading1"/>
      </w:pPr>
      <w:bookmarkStart w:id="38" w:name="_Toc508063280"/>
      <w:r w:rsidRPr="00273AB5">
        <w:t>III</w:t>
      </w:r>
      <w:r w:rsidR="006C4CD4" w:rsidRPr="00273AB5">
        <w:t xml:space="preserve">. </w:t>
      </w:r>
      <w:r w:rsidR="008013A3">
        <w:t>General Property Description and Overview</w:t>
      </w:r>
      <w:bookmarkEnd w:id="38"/>
    </w:p>
    <w:p w14:paraId="2C3A42D5" w14:textId="77777777" w:rsidR="00877AF8" w:rsidRPr="00F837A2" w:rsidRDefault="00877AF8" w:rsidP="00C87562">
      <w:pPr>
        <w:rPr>
          <w:color w:val="000000" w:themeColor="text1"/>
        </w:rPr>
      </w:pPr>
    </w:p>
    <w:p w14:paraId="5222AA3D" w14:textId="7641F3F6" w:rsidR="00877AF8" w:rsidRPr="00F837A2" w:rsidRDefault="00AF47EB" w:rsidP="00C87562">
      <w:pPr>
        <w:rPr>
          <w:color w:val="000000" w:themeColor="text1"/>
        </w:rPr>
      </w:pPr>
      <w:r w:rsidRPr="00F837A2">
        <w:rPr>
          <w:color w:val="000000" w:themeColor="text1"/>
        </w:rPr>
        <w:t>John and Jane Landowner</w:t>
      </w:r>
      <w:r w:rsidR="009C511C" w:rsidRPr="00F837A2">
        <w:rPr>
          <w:color w:val="000000" w:themeColor="text1"/>
        </w:rPr>
        <w:t xml:space="preserve"> acquired this 10-acre property</w:t>
      </w:r>
      <w:r w:rsidR="0055390D" w:rsidRPr="00F837A2">
        <w:rPr>
          <w:color w:val="000000" w:themeColor="text1"/>
        </w:rPr>
        <w:t xml:space="preserve"> in </w:t>
      </w:r>
      <w:r w:rsidRPr="00F837A2">
        <w:rPr>
          <w:color w:val="000000" w:themeColor="text1"/>
        </w:rPr>
        <w:t>August 2014</w:t>
      </w:r>
      <w:r w:rsidR="0055390D" w:rsidRPr="00F837A2">
        <w:rPr>
          <w:color w:val="000000" w:themeColor="text1"/>
        </w:rPr>
        <w:t>.</w:t>
      </w:r>
      <w:r w:rsidR="0061660B" w:rsidRPr="00F837A2">
        <w:rPr>
          <w:color w:val="000000" w:themeColor="text1"/>
        </w:rPr>
        <w:t xml:space="preserve"> </w:t>
      </w:r>
      <w:r w:rsidR="0055390D" w:rsidRPr="00F837A2">
        <w:rPr>
          <w:color w:val="000000" w:themeColor="text1"/>
        </w:rPr>
        <w:t xml:space="preserve">It is located </w:t>
      </w:r>
      <w:r w:rsidR="00D14AF6" w:rsidRPr="00F837A2">
        <w:rPr>
          <w:color w:val="000000" w:themeColor="text1"/>
        </w:rPr>
        <w:t xml:space="preserve">on high ground one mile east of Puget Sound and </w:t>
      </w:r>
      <w:r w:rsidR="0055390D" w:rsidRPr="00F837A2">
        <w:rPr>
          <w:color w:val="000000" w:themeColor="text1"/>
        </w:rPr>
        <w:t>3</w:t>
      </w:r>
      <w:r w:rsidR="00877AF8" w:rsidRPr="00F837A2">
        <w:rPr>
          <w:color w:val="000000" w:themeColor="text1"/>
        </w:rPr>
        <w:t xml:space="preserve"> miles </w:t>
      </w:r>
      <w:r w:rsidR="0055390D" w:rsidRPr="00F837A2">
        <w:rPr>
          <w:color w:val="000000" w:themeColor="text1"/>
        </w:rPr>
        <w:t>WSW</w:t>
      </w:r>
      <w:r w:rsidR="00877AF8" w:rsidRPr="00F837A2">
        <w:rPr>
          <w:color w:val="000000" w:themeColor="text1"/>
        </w:rPr>
        <w:t xml:space="preserve"> of </w:t>
      </w:r>
      <w:r w:rsidR="008F35F7" w:rsidRPr="00F837A2">
        <w:rPr>
          <w:color w:val="000000" w:themeColor="text1"/>
        </w:rPr>
        <w:t>Treeville</w:t>
      </w:r>
      <w:r w:rsidR="00877AF8" w:rsidRPr="00F837A2">
        <w:rPr>
          <w:color w:val="000000" w:themeColor="text1"/>
        </w:rPr>
        <w:t xml:space="preserve">, WA in Section </w:t>
      </w:r>
      <w:r w:rsidR="008F35F7" w:rsidRPr="00F837A2">
        <w:rPr>
          <w:color w:val="000000" w:themeColor="text1"/>
        </w:rPr>
        <w:t>22</w:t>
      </w:r>
      <w:r w:rsidR="00877AF8" w:rsidRPr="00F837A2">
        <w:rPr>
          <w:color w:val="000000" w:themeColor="text1"/>
        </w:rPr>
        <w:t xml:space="preserve"> of Township </w:t>
      </w:r>
      <w:r w:rsidR="008F35F7" w:rsidRPr="00F837A2">
        <w:rPr>
          <w:color w:val="000000" w:themeColor="text1"/>
        </w:rPr>
        <w:t>00</w:t>
      </w:r>
      <w:r w:rsidR="00F644A1" w:rsidRPr="00F837A2">
        <w:rPr>
          <w:color w:val="000000" w:themeColor="text1"/>
        </w:rPr>
        <w:t xml:space="preserve"> North, Range </w:t>
      </w:r>
      <w:r w:rsidR="008F35F7" w:rsidRPr="00F837A2">
        <w:rPr>
          <w:color w:val="000000" w:themeColor="text1"/>
        </w:rPr>
        <w:t>00</w:t>
      </w:r>
      <w:r w:rsidR="00877AF8" w:rsidRPr="00F837A2">
        <w:rPr>
          <w:color w:val="000000" w:themeColor="text1"/>
        </w:rPr>
        <w:t xml:space="preserve"> East, in </w:t>
      </w:r>
      <w:r w:rsidR="008F35F7" w:rsidRPr="00F837A2">
        <w:rPr>
          <w:color w:val="000000" w:themeColor="text1"/>
        </w:rPr>
        <w:t>Westside</w:t>
      </w:r>
      <w:r w:rsidR="00877AF8" w:rsidRPr="00F837A2">
        <w:rPr>
          <w:color w:val="000000" w:themeColor="text1"/>
        </w:rPr>
        <w:t xml:space="preserve"> County.</w:t>
      </w:r>
    </w:p>
    <w:p w14:paraId="16E9BD3B" w14:textId="77777777" w:rsidR="00877AF8" w:rsidRPr="00F837A2" w:rsidRDefault="00877AF8" w:rsidP="00C87562">
      <w:pPr>
        <w:rPr>
          <w:color w:val="000000" w:themeColor="text1"/>
        </w:rPr>
      </w:pPr>
    </w:p>
    <w:p w14:paraId="200D3676" w14:textId="0540C7FD" w:rsidR="00877AF8" w:rsidRPr="00F837A2" w:rsidRDefault="00877AF8" w:rsidP="00C87562">
      <w:pPr>
        <w:rPr>
          <w:color w:val="000000" w:themeColor="text1"/>
        </w:rPr>
      </w:pPr>
      <w:r w:rsidRPr="00F837A2">
        <w:rPr>
          <w:color w:val="000000" w:themeColor="text1"/>
        </w:rPr>
        <w:t xml:space="preserve">Access is via a ¼ mile private </w:t>
      </w:r>
      <w:r w:rsidR="00F644A1" w:rsidRPr="00F837A2">
        <w:rPr>
          <w:color w:val="000000" w:themeColor="text1"/>
        </w:rPr>
        <w:t xml:space="preserve">gravel road, north of its junction with </w:t>
      </w:r>
      <w:r w:rsidR="008F35F7" w:rsidRPr="00F837A2">
        <w:rPr>
          <w:color w:val="000000" w:themeColor="text1"/>
        </w:rPr>
        <w:t>Happy Tree Ln</w:t>
      </w:r>
      <w:r w:rsidR="00F644A1" w:rsidRPr="00F837A2">
        <w:rPr>
          <w:color w:val="000000" w:themeColor="text1"/>
        </w:rPr>
        <w:t>.</w:t>
      </w:r>
      <w:r w:rsidR="0061660B" w:rsidRPr="00F837A2">
        <w:rPr>
          <w:color w:val="000000" w:themeColor="text1"/>
        </w:rPr>
        <w:t xml:space="preserve"> </w:t>
      </w:r>
      <w:r w:rsidR="00F644A1" w:rsidRPr="00F837A2">
        <w:rPr>
          <w:color w:val="000000" w:themeColor="text1"/>
        </w:rPr>
        <w:t>The private drive is not named; it runs along a 40’ easement established on two adjoining properties.</w:t>
      </w:r>
      <w:r w:rsidR="0061660B" w:rsidRPr="00F837A2">
        <w:rPr>
          <w:color w:val="000000" w:themeColor="text1"/>
        </w:rPr>
        <w:t xml:space="preserve"> </w:t>
      </w:r>
    </w:p>
    <w:p w14:paraId="6918A431" w14:textId="77777777" w:rsidR="00F644A1" w:rsidRPr="00F837A2" w:rsidRDefault="00F644A1" w:rsidP="00C87562">
      <w:pPr>
        <w:rPr>
          <w:color w:val="000000" w:themeColor="text1"/>
        </w:rPr>
      </w:pPr>
    </w:p>
    <w:p w14:paraId="715FEABA" w14:textId="29285B7B" w:rsidR="00F644A1" w:rsidRPr="00F837A2" w:rsidRDefault="00F644A1" w:rsidP="00C87562">
      <w:pPr>
        <w:rPr>
          <w:color w:val="000000" w:themeColor="text1"/>
        </w:rPr>
      </w:pPr>
      <w:r w:rsidRPr="00F837A2">
        <w:rPr>
          <w:color w:val="000000" w:themeColor="text1"/>
        </w:rPr>
        <w:t xml:space="preserve">The north and east sides of </w:t>
      </w:r>
      <w:r w:rsidR="00B748C3" w:rsidRPr="00F837A2">
        <w:rPr>
          <w:color w:val="000000" w:themeColor="text1"/>
        </w:rPr>
        <w:t>the property are bordered by two 10-</w:t>
      </w:r>
      <w:r w:rsidRPr="00F837A2">
        <w:rPr>
          <w:color w:val="000000" w:themeColor="text1"/>
        </w:rPr>
        <w:t>acre lots.</w:t>
      </w:r>
      <w:r w:rsidR="0061660B" w:rsidRPr="00F837A2">
        <w:rPr>
          <w:color w:val="000000" w:themeColor="text1"/>
        </w:rPr>
        <w:t xml:space="preserve"> </w:t>
      </w:r>
      <w:r w:rsidR="00FD2187" w:rsidRPr="00F837A2">
        <w:rPr>
          <w:color w:val="000000" w:themeColor="text1"/>
        </w:rPr>
        <w:t>The north lot has one residence, while the east lot is undeveloped.</w:t>
      </w:r>
      <w:r w:rsidR="0061660B" w:rsidRPr="00F837A2">
        <w:rPr>
          <w:color w:val="000000" w:themeColor="text1"/>
        </w:rPr>
        <w:t xml:space="preserve"> </w:t>
      </w:r>
      <w:r w:rsidR="00FD2187" w:rsidRPr="00F837A2">
        <w:rPr>
          <w:color w:val="000000" w:themeColor="text1"/>
        </w:rPr>
        <w:t>There is</w:t>
      </w:r>
      <w:r w:rsidR="007C10AE" w:rsidRPr="00F837A2">
        <w:rPr>
          <w:color w:val="000000" w:themeColor="text1"/>
        </w:rPr>
        <w:t xml:space="preserve"> an undeveloped 20-</w:t>
      </w:r>
      <w:r w:rsidR="00FD2187" w:rsidRPr="00F837A2">
        <w:rPr>
          <w:color w:val="000000" w:themeColor="text1"/>
        </w:rPr>
        <w:t>acre lot south of th</w:t>
      </w:r>
      <w:r w:rsidR="007C10AE" w:rsidRPr="00F837A2">
        <w:rPr>
          <w:color w:val="000000" w:themeColor="text1"/>
        </w:rPr>
        <w:t>e property and an undeveloped 5-</w:t>
      </w:r>
      <w:r w:rsidR="00FD2187" w:rsidRPr="00F837A2">
        <w:rPr>
          <w:color w:val="000000" w:themeColor="text1"/>
        </w:rPr>
        <w:t>acre lot to the west.</w:t>
      </w:r>
      <w:r w:rsidR="0061660B" w:rsidRPr="00F837A2">
        <w:rPr>
          <w:color w:val="000000" w:themeColor="text1"/>
        </w:rPr>
        <w:t xml:space="preserve"> </w:t>
      </w:r>
    </w:p>
    <w:p w14:paraId="35EEFEEC" w14:textId="77777777" w:rsidR="00877AF8" w:rsidRPr="00F837A2" w:rsidRDefault="00877AF8" w:rsidP="00C87562">
      <w:pPr>
        <w:rPr>
          <w:color w:val="000000" w:themeColor="text1"/>
        </w:rPr>
      </w:pPr>
    </w:p>
    <w:p w14:paraId="2CB66419" w14:textId="06D24C2C" w:rsidR="00877AF8" w:rsidRPr="00F837A2" w:rsidRDefault="00FD2187" w:rsidP="00C87562">
      <w:pPr>
        <w:rPr>
          <w:color w:val="000000" w:themeColor="text1"/>
        </w:rPr>
      </w:pPr>
      <w:r w:rsidRPr="00F837A2">
        <w:rPr>
          <w:color w:val="000000" w:themeColor="text1"/>
        </w:rPr>
        <w:t>The property is rectangular, measuring 1364’ e</w:t>
      </w:r>
      <w:r w:rsidR="00EE0B90" w:rsidRPr="00F837A2">
        <w:rPr>
          <w:color w:val="000000" w:themeColor="text1"/>
        </w:rPr>
        <w:t>ast/west and 3</w:t>
      </w:r>
      <w:r w:rsidR="00D14AF6" w:rsidRPr="00F837A2">
        <w:rPr>
          <w:color w:val="000000" w:themeColor="text1"/>
        </w:rPr>
        <w:t>30’ north/south.</w:t>
      </w:r>
      <w:r w:rsidR="0061660B" w:rsidRPr="00F837A2">
        <w:rPr>
          <w:color w:val="000000" w:themeColor="text1"/>
        </w:rPr>
        <w:t xml:space="preserve"> </w:t>
      </w:r>
      <w:r w:rsidR="00D14AF6" w:rsidRPr="00F837A2">
        <w:rPr>
          <w:color w:val="000000" w:themeColor="text1"/>
        </w:rPr>
        <w:t>The property</w:t>
      </w:r>
      <w:r w:rsidR="00EE0B90" w:rsidRPr="00F837A2">
        <w:rPr>
          <w:color w:val="000000" w:themeColor="text1"/>
        </w:rPr>
        <w:t xml:space="preserve"> elevation </w:t>
      </w:r>
      <w:r w:rsidR="00D14AF6" w:rsidRPr="00F837A2">
        <w:rPr>
          <w:color w:val="000000" w:themeColor="text1"/>
        </w:rPr>
        <w:t>rises</w:t>
      </w:r>
      <w:r w:rsidR="00EE0B90" w:rsidRPr="00F837A2">
        <w:rPr>
          <w:color w:val="000000" w:themeColor="text1"/>
        </w:rPr>
        <w:t xml:space="preserve"> from </w:t>
      </w:r>
      <w:r w:rsidR="007C10AE" w:rsidRPr="00F837A2">
        <w:rPr>
          <w:color w:val="000000" w:themeColor="text1"/>
        </w:rPr>
        <w:t>230’</w:t>
      </w:r>
      <w:r w:rsidR="00EE0B90" w:rsidRPr="00F837A2">
        <w:rPr>
          <w:color w:val="000000" w:themeColor="text1"/>
        </w:rPr>
        <w:t xml:space="preserve"> above sea level </w:t>
      </w:r>
      <w:r w:rsidR="007C10AE" w:rsidRPr="00F837A2">
        <w:rPr>
          <w:color w:val="000000" w:themeColor="text1"/>
        </w:rPr>
        <w:t>at</w:t>
      </w:r>
      <w:r w:rsidR="00EE0B90" w:rsidRPr="00F837A2">
        <w:rPr>
          <w:color w:val="000000" w:themeColor="text1"/>
        </w:rPr>
        <w:t xml:space="preserve"> the </w:t>
      </w:r>
      <w:r w:rsidR="007C10AE" w:rsidRPr="00F837A2">
        <w:rPr>
          <w:color w:val="000000" w:themeColor="text1"/>
        </w:rPr>
        <w:t>west</w:t>
      </w:r>
      <w:r w:rsidR="00EE0B90" w:rsidRPr="00F837A2">
        <w:rPr>
          <w:color w:val="000000" w:themeColor="text1"/>
        </w:rPr>
        <w:t xml:space="preserve"> border to </w:t>
      </w:r>
      <w:r w:rsidR="007C10AE" w:rsidRPr="00F837A2">
        <w:rPr>
          <w:color w:val="000000" w:themeColor="text1"/>
        </w:rPr>
        <w:t>400’</w:t>
      </w:r>
      <w:r w:rsidR="00EE0B90" w:rsidRPr="00F837A2">
        <w:rPr>
          <w:color w:val="000000" w:themeColor="text1"/>
        </w:rPr>
        <w:t xml:space="preserve"> ASL </w:t>
      </w:r>
      <w:r w:rsidR="007C10AE" w:rsidRPr="00F837A2">
        <w:rPr>
          <w:color w:val="000000" w:themeColor="text1"/>
        </w:rPr>
        <w:t>at</w:t>
      </w:r>
      <w:r w:rsidR="00EE0B90" w:rsidRPr="00F837A2">
        <w:rPr>
          <w:color w:val="000000" w:themeColor="text1"/>
        </w:rPr>
        <w:t xml:space="preserve"> the </w:t>
      </w:r>
      <w:r w:rsidR="007C10AE" w:rsidRPr="00F837A2">
        <w:rPr>
          <w:color w:val="000000" w:themeColor="text1"/>
        </w:rPr>
        <w:t>east</w:t>
      </w:r>
      <w:r w:rsidR="00EE0B90" w:rsidRPr="00F837A2">
        <w:rPr>
          <w:color w:val="000000" w:themeColor="text1"/>
        </w:rPr>
        <w:t xml:space="preserve"> border.</w:t>
      </w:r>
      <w:r w:rsidR="0061660B" w:rsidRPr="00F837A2">
        <w:rPr>
          <w:color w:val="000000" w:themeColor="text1"/>
        </w:rPr>
        <w:t xml:space="preserve"> </w:t>
      </w:r>
      <w:r w:rsidR="00EE0B90" w:rsidRPr="00F837A2">
        <w:rPr>
          <w:color w:val="000000" w:themeColor="text1"/>
        </w:rPr>
        <w:t xml:space="preserve">The average slope of 12.5% provides an attractive view of </w:t>
      </w:r>
      <w:r w:rsidR="007C10AE" w:rsidRPr="00F837A2">
        <w:rPr>
          <w:color w:val="000000" w:themeColor="text1"/>
        </w:rPr>
        <w:t>Puget Sound</w:t>
      </w:r>
      <w:r w:rsidR="00EE0B90" w:rsidRPr="00F837A2">
        <w:rPr>
          <w:color w:val="000000" w:themeColor="text1"/>
        </w:rPr>
        <w:t xml:space="preserve"> and </w:t>
      </w:r>
      <w:r w:rsidR="007C10AE" w:rsidRPr="00F837A2">
        <w:rPr>
          <w:color w:val="000000" w:themeColor="text1"/>
        </w:rPr>
        <w:t xml:space="preserve">the </w:t>
      </w:r>
      <w:r w:rsidR="00EE0B90" w:rsidRPr="00F837A2">
        <w:rPr>
          <w:color w:val="000000" w:themeColor="text1"/>
        </w:rPr>
        <w:t xml:space="preserve">Olympic Mountains from the </w:t>
      </w:r>
      <w:r w:rsidR="007C10AE" w:rsidRPr="00F837A2">
        <w:rPr>
          <w:color w:val="000000" w:themeColor="text1"/>
        </w:rPr>
        <w:t>east side of the property, where a residence will be constructed.</w:t>
      </w:r>
      <w:r w:rsidR="0061660B" w:rsidRPr="00F837A2">
        <w:rPr>
          <w:color w:val="000000" w:themeColor="text1"/>
        </w:rPr>
        <w:t xml:space="preserve"> </w:t>
      </w:r>
      <w:r w:rsidR="007C10AE" w:rsidRPr="00F837A2">
        <w:rPr>
          <w:color w:val="000000" w:themeColor="text1"/>
        </w:rPr>
        <w:t>There is no open or flowing water on the property.</w:t>
      </w:r>
      <w:r w:rsidR="0061660B" w:rsidRPr="00F837A2">
        <w:rPr>
          <w:color w:val="000000" w:themeColor="text1"/>
        </w:rPr>
        <w:t xml:space="preserve"> </w:t>
      </w:r>
    </w:p>
    <w:p w14:paraId="6C2AEE0B" w14:textId="77777777" w:rsidR="00877AF8" w:rsidRPr="00F837A2" w:rsidRDefault="00877AF8" w:rsidP="00C87562">
      <w:pPr>
        <w:rPr>
          <w:color w:val="000000" w:themeColor="text1"/>
        </w:rPr>
      </w:pPr>
    </w:p>
    <w:p w14:paraId="7EA901D3" w14:textId="58462B95" w:rsidR="00E45E1E" w:rsidRPr="00F837A2" w:rsidRDefault="007C10AE" w:rsidP="00C87562">
      <w:pPr>
        <w:rPr>
          <w:color w:val="000000" w:themeColor="text1"/>
        </w:rPr>
      </w:pPr>
      <w:r w:rsidRPr="00F837A2">
        <w:rPr>
          <w:color w:val="000000" w:themeColor="text1"/>
        </w:rPr>
        <w:t xml:space="preserve">This area, like many </w:t>
      </w:r>
      <w:r w:rsidR="008F35F7" w:rsidRPr="00F837A2">
        <w:rPr>
          <w:color w:val="000000" w:themeColor="text1"/>
        </w:rPr>
        <w:t>in Westside County</w:t>
      </w:r>
      <w:r w:rsidRPr="00F837A2">
        <w:rPr>
          <w:color w:val="000000" w:themeColor="text1"/>
        </w:rPr>
        <w:t>, was heavily logged in the 19</w:t>
      </w:r>
      <w:r w:rsidRPr="00F837A2">
        <w:rPr>
          <w:color w:val="000000" w:themeColor="text1"/>
          <w:vertAlign w:val="superscript"/>
        </w:rPr>
        <w:t>th</w:t>
      </w:r>
      <w:r w:rsidRPr="00F837A2">
        <w:rPr>
          <w:color w:val="000000" w:themeColor="text1"/>
        </w:rPr>
        <w:t xml:space="preserve"> and 20</w:t>
      </w:r>
      <w:r w:rsidRPr="00F837A2">
        <w:rPr>
          <w:color w:val="000000" w:themeColor="text1"/>
          <w:vertAlign w:val="superscript"/>
        </w:rPr>
        <w:t>th</w:t>
      </w:r>
      <w:r w:rsidRPr="00F837A2">
        <w:rPr>
          <w:color w:val="000000" w:themeColor="text1"/>
        </w:rPr>
        <w:t xml:space="preserve"> century.</w:t>
      </w:r>
      <w:r w:rsidR="0061660B" w:rsidRPr="00F837A2">
        <w:rPr>
          <w:color w:val="000000" w:themeColor="text1"/>
        </w:rPr>
        <w:t xml:space="preserve"> </w:t>
      </w:r>
      <w:r w:rsidRPr="00F837A2">
        <w:rPr>
          <w:color w:val="000000" w:themeColor="text1"/>
        </w:rPr>
        <w:t>The most recent</w:t>
      </w:r>
      <w:r w:rsidR="00D9454C" w:rsidRPr="00F837A2">
        <w:rPr>
          <w:color w:val="000000" w:themeColor="text1"/>
        </w:rPr>
        <w:t xml:space="preserve"> </w:t>
      </w:r>
      <w:r w:rsidRPr="00F837A2">
        <w:rPr>
          <w:color w:val="000000" w:themeColor="text1"/>
        </w:rPr>
        <w:t xml:space="preserve">logging on this property was </w:t>
      </w:r>
      <w:r w:rsidR="00D9454C" w:rsidRPr="00F837A2">
        <w:rPr>
          <w:color w:val="000000" w:themeColor="text1"/>
        </w:rPr>
        <w:t>conducted</w:t>
      </w:r>
      <w:r w:rsidRPr="00F837A2">
        <w:rPr>
          <w:color w:val="000000" w:themeColor="text1"/>
        </w:rPr>
        <w:t xml:space="preserve"> circa 1990; </w:t>
      </w:r>
      <w:r w:rsidR="00D9454C" w:rsidRPr="00F837A2">
        <w:rPr>
          <w:color w:val="000000" w:themeColor="text1"/>
        </w:rPr>
        <w:t xml:space="preserve">a smaller harvesting of timber </w:t>
      </w:r>
      <w:r w:rsidR="00D14AF6" w:rsidRPr="00F837A2">
        <w:rPr>
          <w:color w:val="000000" w:themeColor="text1"/>
        </w:rPr>
        <w:t xml:space="preserve">also </w:t>
      </w:r>
      <w:r w:rsidR="00D9454C" w:rsidRPr="00F837A2">
        <w:rPr>
          <w:color w:val="000000" w:themeColor="text1"/>
        </w:rPr>
        <w:t>occurred in 2008.</w:t>
      </w:r>
      <w:r w:rsidR="0061660B" w:rsidRPr="00F837A2">
        <w:rPr>
          <w:color w:val="000000" w:themeColor="text1"/>
        </w:rPr>
        <w:t xml:space="preserve"> </w:t>
      </w:r>
      <w:r w:rsidR="00D9454C" w:rsidRPr="00F837A2">
        <w:rPr>
          <w:color w:val="000000" w:themeColor="text1"/>
        </w:rPr>
        <w:t xml:space="preserve">Consequently, </w:t>
      </w:r>
      <w:r w:rsidR="008F35F7" w:rsidRPr="00F837A2">
        <w:rPr>
          <w:color w:val="000000" w:themeColor="text1"/>
        </w:rPr>
        <w:t>red alder</w:t>
      </w:r>
      <w:r w:rsidR="00D9454C" w:rsidRPr="00F837A2">
        <w:rPr>
          <w:color w:val="000000" w:themeColor="text1"/>
        </w:rPr>
        <w:t xml:space="preserve"> are predominant throughout the property, accounting for approximately 80% of all trees.</w:t>
      </w:r>
      <w:r w:rsidR="0061660B" w:rsidRPr="00F837A2">
        <w:rPr>
          <w:color w:val="000000" w:themeColor="text1"/>
        </w:rPr>
        <w:t xml:space="preserve"> </w:t>
      </w:r>
      <w:r w:rsidR="00D9454C" w:rsidRPr="00F837A2">
        <w:rPr>
          <w:color w:val="000000" w:themeColor="text1"/>
        </w:rPr>
        <w:t xml:space="preserve">The remaining 20% consist of Douglas-fir, </w:t>
      </w:r>
      <w:r w:rsidR="008F35F7" w:rsidRPr="00F837A2">
        <w:rPr>
          <w:color w:val="000000" w:themeColor="text1"/>
        </w:rPr>
        <w:t>western hemlock</w:t>
      </w:r>
      <w:r w:rsidR="00D9454C" w:rsidRPr="00F837A2">
        <w:rPr>
          <w:color w:val="000000" w:themeColor="text1"/>
        </w:rPr>
        <w:t xml:space="preserve">, and </w:t>
      </w:r>
      <w:r w:rsidR="008F35F7" w:rsidRPr="00F837A2">
        <w:rPr>
          <w:color w:val="000000" w:themeColor="text1"/>
        </w:rPr>
        <w:t>western redcedar</w:t>
      </w:r>
      <w:r w:rsidR="00D9454C" w:rsidRPr="00F837A2">
        <w:rPr>
          <w:color w:val="000000" w:themeColor="text1"/>
        </w:rPr>
        <w:t>.</w:t>
      </w:r>
      <w:r w:rsidR="0061660B" w:rsidRPr="00F837A2">
        <w:rPr>
          <w:color w:val="000000" w:themeColor="text1"/>
        </w:rPr>
        <w:t xml:space="preserve"> </w:t>
      </w:r>
      <w:r w:rsidR="00E45E1E" w:rsidRPr="00F837A2">
        <w:rPr>
          <w:color w:val="000000" w:themeColor="text1"/>
        </w:rPr>
        <w:t>The forest floor is generally covered by sorrel, moss, mushrooms, ferns, decaying trees, and some invasive species (</w:t>
      </w:r>
      <w:r w:rsidR="00501E51" w:rsidRPr="00F837A2">
        <w:rPr>
          <w:color w:val="000000" w:themeColor="text1"/>
        </w:rPr>
        <w:t xml:space="preserve">Himalayan </w:t>
      </w:r>
      <w:r w:rsidR="00E45E1E" w:rsidRPr="00F837A2">
        <w:rPr>
          <w:color w:val="000000" w:themeColor="text1"/>
        </w:rPr>
        <w:t xml:space="preserve">blackberry, </w:t>
      </w:r>
      <w:r w:rsidR="008F35F7" w:rsidRPr="00F837A2">
        <w:rPr>
          <w:color w:val="000000" w:themeColor="text1"/>
        </w:rPr>
        <w:t xml:space="preserve">English </w:t>
      </w:r>
      <w:r w:rsidR="00E45E1E" w:rsidRPr="00F837A2">
        <w:rPr>
          <w:color w:val="000000" w:themeColor="text1"/>
        </w:rPr>
        <w:t xml:space="preserve">holly). </w:t>
      </w:r>
    </w:p>
    <w:p w14:paraId="39E5B7CC" w14:textId="1C8BFB55" w:rsidR="00877AF8" w:rsidRPr="00F837A2" w:rsidRDefault="00877AF8" w:rsidP="00C87562">
      <w:pPr>
        <w:rPr>
          <w:color w:val="000000" w:themeColor="text1"/>
        </w:rPr>
      </w:pPr>
    </w:p>
    <w:p w14:paraId="1B2081CC" w14:textId="6A1832F3" w:rsidR="0020669A" w:rsidRPr="00F837A2" w:rsidRDefault="00833A69" w:rsidP="00C87562">
      <w:pPr>
        <w:widowControl w:val="0"/>
        <w:autoSpaceDE w:val="0"/>
        <w:autoSpaceDN w:val="0"/>
        <w:adjustRightInd w:val="0"/>
        <w:rPr>
          <w:rFonts w:cs="Arial"/>
          <w:color w:val="000000" w:themeColor="text1"/>
        </w:rPr>
      </w:pPr>
      <w:r w:rsidRPr="00F837A2">
        <w:rPr>
          <w:rFonts w:cs="Arial"/>
          <w:color w:val="000000" w:themeColor="text1"/>
        </w:rPr>
        <w:lastRenderedPageBreak/>
        <w:t xml:space="preserve">The </w:t>
      </w:r>
      <w:r w:rsidR="00111F6E" w:rsidRPr="00F837A2">
        <w:rPr>
          <w:rFonts w:cs="Arial"/>
          <w:color w:val="000000" w:themeColor="text1"/>
        </w:rPr>
        <w:t>climate</w:t>
      </w:r>
      <w:r w:rsidRPr="00F837A2">
        <w:rPr>
          <w:rFonts w:cs="Arial"/>
          <w:color w:val="000000" w:themeColor="text1"/>
        </w:rPr>
        <w:t xml:space="preserve"> </w:t>
      </w:r>
      <w:r w:rsidR="0020669A" w:rsidRPr="00F837A2">
        <w:rPr>
          <w:rFonts w:cs="Arial"/>
          <w:color w:val="000000" w:themeColor="text1"/>
        </w:rPr>
        <w:t xml:space="preserve">is </w:t>
      </w:r>
      <w:r w:rsidRPr="00F837A2">
        <w:rPr>
          <w:rFonts w:cs="Arial"/>
          <w:color w:val="000000" w:themeColor="text1"/>
        </w:rPr>
        <w:t>temperate.</w:t>
      </w:r>
      <w:r w:rsidR="0061660B" w:rsidRPr="00F837A2">
        <w:rPr>
          <w:rFonts w:cs="Arial"/>
          <w:color w:val="000000" w:themeColor="text1"/>
        </w:rPr>
        <w:t xml:space="preserve"> </w:t>
      </w:r>
      <w:r w:rsidRPr="00F837A2">
        <w:rPr>
          <w:rFonts w:cs="Arial"/>
          <w:color w:val="000000" w:themeColor="text1"/>
        </w:rPr>
        <w:t>S</w:t>
      </w:r>
      <w:r w:rsidR="0020669A" w:rsidRPr="00F837A2">
        <w:rPr>
          <w:rFonts w:cs="Arial"/>
          <w:color w:val="000000" w:themeColor="text1"/>
        </w:rPr>
        <w:t xml:space="preserve">ummer temperatures </w:t>
      </w:r>
      <w:r w:rsidRPr="00F837A2">
        <w:rPr>
          <w:rFonts w:cs="Arial"/>
          <w:color w:val="000000" w:themeColor="text1"/>
        </w:rPr>
        <w:t xml:space="preserve">are generally in the </w:t>
      </w:r>
      <w:r w:rsidR="0020669A" w:rsidRPr="00F837A2">
        <w:rPr>
          <w:rFonts w:cs="Arial"/>
          <w:color w:val="000000" w:themeColor="text1"/>
        </w:rPr>
        <w:t>60's and winter temperatures in the 40's.</w:t>
      </w:r>
      <w:r w:rsidR="0061660B" w:rsidRPr="00F837A2">
        <w:rPr>
          <w:rFonts w:cs="Arial"/>
          <w:color w:val="000000" w:themeColor="text1"/>
        </w:rPr>
        <w:t xml:space="preserve"> </w:t>
      </w:r>
      <w:r w:rsidR="0020669A" w:rsidRPr="00F837A2">
        <w:rPr>
          <w:rFonts w:cs="Arial"/>
          <w:color w:val="000000" w:themeColor="text1"/>
        </w:rPr>
        <w:t>The warmest month of the year is August with an a</w:t>
      </w:r>
      <w:r w:rsidRPr="00F837A2">
        <w:rPr>
          <w:rFonts w:cs="Arial"/>
          <w:color w:val="000000" w:themeColor="text1"/>
        </w:rPr>
        <w:t xml:space="preserve">verage maximum temperature of 74 </w:t>
      </w:r>
      <w:r w:rsidR="0020669A" w:rsidRPr="00F837A2">
        <w:rPr>
          <w:rFonts w:cs="Arial"/>
          <w:color w:val="000000" w:themeColor="text1"/>
        </w:rPr>
        <w:t>degrees Fahrenheit, while the coldest month of the year is January with an a</w:t>
      </w:r>
      <w:r w:rsidRPr="00F837A2">
        <w:rPr>
          <w:rFonts w:cs="Arial"/>
          <w:color w:val="000000" w:themeColor="text1"/>
        </w:rPr>
        <w:t xml:space="preserve">verage minimum temperature of 34 </w:t>
      </w:r>
      <w:r w:rsidR="0020669A" w:rsidRPr="00F837A2">
        <w:rPr>
          <w:rFonts w:cs="Arial"/>
          <w:color w:val="000000" w:themeColor="text1"/>
        </w:rPr>
        <w:t>degrees Fahrenheit.</w:t>
      </w:r>
      <w:r w:rsidR="0061660B" w:rsidRPr="00F837A2">
        <w:rPr>
          <w:rFonts w:cs="Arial"/>
          <w:color w:val="000000" w:themeColor="text1"/>
        </w:rPr>
        <w:t xml:space="preserve"> </w:t>
      </w:r>
      <w:r w:rsidR="0020669A" w:rsidRPr="00F837A2">
        <w:rPr>
          <w:rFonts w:cs="Arial"/>
          <w:color w:val="000000" w:themeColor="text1"/>
        </w:rPr>
        <w:t xml:space="preserve">Temperature variations between night and day </w:t>
      </w:r>
      <w:r w:rsidRPr="00F837A2">
        <w:rPr>
          <w:rFonts w:cs="Arial"/>
          <w:color w:val="000000" w:themeColor="text1"/>
        </w:rPr>
        <w:t xml:space="preserve">during the summer </w:t>
      </w:r>
      <w:r w:rsidR="0020669A" w:rsidRPr="00F837A2">
        <w:rPr>
          <w:rFonts w:cs="Arial"/>
          <w:color w:val="000000" w:themeColor="text1"/>
        </w:rPr>
        <w:t>can reach 19 degrees Fahr</w:t>
      </w:r>
      <w:r w:rsidRPr="00F837A2">
        <w:rPr>
          <w:rFonts w:cs="Arial"/>
          <w:color w:val="000000" w:themeColor="text1"/>
        </w:rPr>
        <w:t xml:space="preserve">enheit, while </w:t>
      </w:r>
      <w:r w:rsidR="0020669A" w:rsidRPr="00F837A2">
        <w:rPr>
          <w:rFonts w:cs="Arial"/>
          <w:color w:val="000000" w:themeColor="text1"/>
        </w:rPr>
        <w:t xml:space="preserve">winter </w:t>
      </w:r>
      <w:r w:rsidRPr="00F837A2">
        <w:rPr>
          <w:rFonts w:cs="Arial"/>
          <w:color w:val="000000" w:themeColor="text1"/>
        </w:rPr>
        <w:t>has</w:t>
      </w:r>
      <w:r w:rsidR="0020669A" w:rsidRPr="00F837A2">
        <w:rPr>
          <w:rFonts w:cs="Arial"/>
          <w:color w:val="000000" w:themeColor="text1"/>
        </w:rPr>
        <w:t xml:space="preserve"> an average difference of 13 degrees Fahrenheit.</w:t>
      </w:r>
      <w:r w:rsidR="0061660B" w:rsidRPr="00F837A2">
        <w:rPr>
          <w:rFonts w:cs="Arial"/>
          <w:color w:val="000000" w:themeColor="text1"/>
        </w:rPr>
        <w:t xml:space="preserve"> </w:t>
      </w:r>
      <w:r w:rsidRPr="00F837A2">
        <w:rPr>
          <w:rFonts w:cs="Arial"/>
          <w:color w:val="000000" w:themeColor="text1"/>
        </w:rPr>
        <w:t xml:space="preserve">Rainfall is fairly evenly distributed throughout the year, with an </w:t>
      </w:r>
      <w:r w:rsidR="0020669A" w:rsidRPr="00F837A2">
        <w:rPr>
          <w:rFonts w:cs="Arial"/>
          <w:color w:val="000000" w:themeColor="text1"/>
        </w:rPr>
        <w:t xml:space="preserve">annual average precipitation </w:t>
      </w:r>
      <w:r w:rsidRPr="00F837A2">
        <w:rPr>
          <w:rFonts w:cs="Arial"/>
          <w:color w:val="000000" w:themeColor="text1"/>
        </w:rPr>
        <w:t>of 37</w:t>
      </w:r>
      <w:r w:rsidR="0020669A" w:rsidRPr="00F837A2">
        <w:rPr>
          <w:rFonts w:cs="Arial"/>
          <w:color w:val="000000" w:themeColor="text1"/>
        </w:rPr>
        <w:t xml:space="preserve"> Inches. The wettest month of the year is November with an average rainfall of 5.11 Inches.</w:t>
      </w:r>
    </w:p>
    <w:p w14:paraId="486B9165" w14:textId="77777777" w:rsidR="00FE3AD5" w:rsidRPr="00F837A2" w:rsidRDefault="00FE3AD5" w:rsidP="00FC4C45"/>
    <w:p w14:paraId="12C53DE0" w14:textId="6E40F388" w:rsidR="00FE3AD5" w:rsidRDefault="00075DF5" w:rsidP="00FC4C45">
      <w:pPr>
        <w:rPr>
          <w:b/>
        </w:rPr>
      </w:pPr>
      <w:r w:rsidRPr="008E2F01">
        <w:rPr>
          <w:b/>
        </w:rPr>
        <w:t>Forest Stands on the Property</w:t>
      </w:r>
    </w:p>
    <w:p w14:paraId="7135B17D" w14:textId="77777777" w:rsidR="00FC4C45" w:rsidRPr="00FC4C45" w:rsidRDefault="00FC4C45" w:rsidP="00FC4C45"/>
    <w:p w14:paraId="7B23DAB4" w14:textId="77777777" w:rsidR="00FC4C45" w:rsidRDefault="00FC4C45" w:rsidP="00FC4C45">
      <w:pPr>
        <w:pStyle w:val="ListParagraph"/>
        <w:numPr>
          <w:ilvl w:val="0"/>
          <w:numId w:val="22"/>
        </w:numPr>
      </w:pPr>
      <w:r>
        <w:t>Four and one half acres of predominantly young red alder, with a few random Douglas-fir, western hemlock, and western redcedar trees. The red alder filled in following the logging of the property circa 1990. It is likely that Douglas-fir was planted in this stand, but was overtaken by the faster growing red alder. The understory consists primarily of salal, sword fern, holly, mosses, and various berries – salmonberry, elderberry, raspberry, gooseberry, Himalayan blackberry, trailing blackberry, and snowberry.</w:t>
      </w:r>
    </w:p>
    <w:p w14:paraId="298A20BB" w14:textId="77777777" w:rsidR="00FC4C45" w:rsidRDefault="00FC4C45" w:rsidP="00FC4C45"/>
    <w:p w14:paraId="33166ACB" w14:textId="77777777" w:rsidR="00FC4C45" w:rsidRDefault="00FC4C45" w:rsidP="00FC4C45">
      <w:pPr>
        <w:pStyle w:val="ListParagraph"/>
        <w:numPr>
          <w:ilvl w:val="0"/>
          <w:numId w:val="22"/>
        </w:numPr>
      </w:pPr>
      <w:r>
        <w:t xml:space="preserve">Three acres of 20-25 year-old Douglas-fir, planted following the most recent logging of the property. The trees are approximately 10 feet apart; there is very little undergrowth in this stand, due to the limited amount of sunlight that reaches the forest floor. Thinning is required. </w:t>
      </w:r>
    </w:p>
    <w:p w14:paraId="7E0BC4CF" w14:textId="77777777" w:rsidR="00FC4C45" w:rsidRDefault="00FC4C45" w:rsidP="00FC4C45"/>
    <w:p w14:paraId="248A3BF3" w14:textId="77777777" w:rsidR="00FC4C45" w:rsidRDefault="00FC4C45" w:rsidP="00FC4C45">
      <w:pPr>
        <w:pStyle w:val="ListParagraph"/>
        <w:numPr>
          <w:ilvl w:val="0"/>
          <w:numId w:val="22"/>
        </w:numPr>
      </w:pPr>
      <w:r>
        <w:t xml:space="preserve">Two and one half acres of mixed red alder, Douglas-fir, and western hemlock. The understory is similar to Stand 1, though not as dense. There are thickets of Himalayan blackberry that are extremely dense and require removal. </w:t>
      </w:r>
    </w:p>
    <w:p w14:paraId="662AB1C4" w14:textId="77777777" w:rsidR="00FC4C45" w:rsidRDefault="00FC4C45" w:rsidP="00FC4C45"/>
    <w:p w14:paraId="0EF299E7" w14:textId="77777777" w:rsidR="00FC4C45" w:rsidRDefault="00FC4C45" w:rsidP="00FC4C45">
      <w:r>
        <w:t xml:space="preserve">Additionally, one acre set aside for residence, garden, and beekeeping. </w:t>
      </w:r>
    </w:p>
    <w:p w14:paraId="0C06E366" w14:textId="77777777" w:rsidR="00FC4C45" w:rsidRDefault="00FC4C45" w:rsidP="00FC4C45"/>
    <w:p w14:paraId="07AEA8DC" w14:textId="77777777" w:rsidR="00FC4C45" w:rsidRPr="00FC4C45" w:rsidRDefault="00FC4C45" w:rsidP="00FC4C45"/>
    <w:p w14:paraId="5290BA84" w14:textId="77777777" w:rsidR="00FC4C45" w:rsidRPr="00FC4C45" w:rsidRDefault="00FC4C45" w:rsidP="00FC4C45"/>
    <w:p w14:paraId="7EE46F93" w14:textId="46DE6030" w:rsidR="00F42C69" w:rsidRPr="00FC4C45" w:rsidRDefault="009C511C" w:rsidP="00FC4C45">
      <w:pPr>
        <w:pStyle w:val="Heading1"/>
      </w:pPr>
      <w:bookmarkStart w:id="39" w:name="_Toc226989252"/>
      <w:bookmarkStart w:id="40" w:name="_Toc340577238"/>
      <w:bookmarkStart w:id="41" w:name="_Toc508063281"/>
      <w:r w:rsidRPr="00FC4C45">
        <w:rPr>
          <w:rStyle w:val="Heading1Char"/>
          <w:b/>
          <w:bCs/>
        </w:rPr>
        <w:t>I</w:t>
      </w:r>
      <w:r w:rsidR="006C4CD4" w:rsidRPr="00FC4C45">
        <w:rPr>
          <w:rStyle w:val="Heading1Char"/>
          <w:b/>
          <w:bCs/>
        </w:rPr>
        <w:t xml:space="preserve">V. </w:t>
      </w:r>
      <w:r w:rsidR="00F42C69" w:rsidRPr="00FC4C45">
        <w:rPr>
          <w:rStyle w:val="Heading1Char"/>
          <w:b/>
          <w:bCs/>
        </w:rPr>
        <w:t>Resource Categories</w:t>
      </w:r>
      <w:bookmarkEnd w:id="21"/>
      <w:bookmarkEnd w:id="39"/>
      <w:bookmarkEnd w:id="40"/>
      <w:bookmarkEnd w:id="41"/>
    </w:p>
    <w:p w14:paraId="24034EA2" w14:textId="77777777" w:rsidR="006C4CD4" w:rsidRPr="00F837A2" w:rsidRDefault="006C4CD4" w:rsidP="008E2F01"/>
    <w:p w14:paraId="45CB5186" w14:textId="77777777" w:rsidR="006C4CD4" w:rsidRPr="00273AB5" w:rsidRDefault="006C4CD4" w:rsidP="00C87562">
      <w:pPr>
        <w:pStyle w:val="Heading2"/>
        <w:rPr>
          <w:i/>
          <w:color w:val="000000" w:themeColor="text1"/>
          <w:szCs w:val="24"/>
          <w:u w:val="single"/>
        </w:rPr>
      </w:pPr>
      <w:bookmarkStart w:id="42" w:name="_Toc508063282"/>
      <w:r w:rsidRPr="00273AB5">
        <w:rPr>
          <w:color w:val="000000" w:themeColor="text1"/>
          <w:szCs w:val="24"/>
          <w:u w:val="single"/>
        </w:rPr>
        <w:t>Resource Category 1: Forest Health/Wildfire/Invasive Species</w:t>
      </w:r>
      <w:bookmarkEnd w:id="42"/>
    </w:p>
    <w:p w14:paraId="2AE10421" w14:textId="77777777" w:rsidR="00F42C69" w:rsidRPr="00F837A2" w:rsidRDefault="00F42C69" w:rsidP="00C87562">
      <w:pPr>
        <w:rPr>
          <w:color w:val="000000" w:themeColor="text1"/>
        </w:rPr>
      </w:pPr>
    </w:p>
    <w:p w14:paraId="37065EC5" w14:textId="4E230B64" w:rsidR="00CA2B03" w:rsidRPr="008E2F01" w:rsidRDefault="00CA2B03" w:rsidP="008E2F01">
      <w:pPr>
        <w:rPr>
          <w:b/>
        </w:rPr>
      </w:pPr>
      <w:r w:rsidRPr="008E2F01">
        <w:rPr>
          <w:b/>
        </w:rPr>
        <w:t>A. Current resource conditions, issues, needs, and opportunities</w:t>
      </w:r>
    </w:p>
    <w:p w14:paraId="58465DA4" w14:textId="77777777" w:rsidR="00F42C69" w:rsidRPr="00F837A2" w:rsidRDefault="00F42C69" w:rsidP="00C87562">
      <w:pPr>
        <w:rPr>
          <w:color w:val="000000" w:themeColor="text1"/>
        </w:rPr>
      </w:pPr>
    </w:p>
    <w:p w14:paraId="039F970D" w14:textId="1C727477" w:rsidR="008F35F7" w:rsidRPr="00F837A2" w:rsidRDefault="008F35F7" w:rsidP="008F35F7">
      <w:pPr>
        <w:rPr>
          <w:color w:val="000000" w:themeColor="text1"/>
          <w:u w:val="single"/>
        </w:rPr>
      </w:pPr>
      <w:r w:rsidRPr="00F837A2">
        <w:rPr>
          <w:color w:val="000000" w:themeColor="text1"/>
          <w:u w:val="single"/>
        </w:rPr>
        <w:t>Overview</w:t>
      </w:r>
    </w:p>
    <w:p w14:paraId="5B5C6BC7" w14:textId="01B7FBE2" w:rsidR="008F35F7" w:rsidRPr="00F837A2" w:rsidRDefault="008F35F7" w:rsidP="008F35F7">
      <w:pPr>
        <w:rPr>
          <w:color w:val="000000" w:themeColor="text1"/>
        </w:rPr>
      </w:pPr>
      <w:r w:rsidRPr="00F837A2">
        <w:rPr>
          <w:color w:val="000000" w:themeColor="text1"/>
        </w:rPr>
        <w:t>The current condition of the forested property is good, although the November 2015 windstorm caused considerable windsnap and windthrow.</w:t>
      </w:r>
      <w:r w:rsidR="0061660B" w:rsidRPr="00F837A2">
        <w:rPr>
          <w:color w:val="000000" w:themeColor="text1"/>
        </w:rPr>
        <w:t xml:space="preserve"> </w:t>
      </w:r>
      <w:r w:rsidRPr="00F837A2">
        <w:rPr>
          <w:color w:val="000000" w:themeColor="text1"/>
        </w:rPr>
        <w:t>A number of previously damaged trees (with split tops) were snapped, leaving new snags for wildlife.</w:t>
      </w:r>
      <w:r w:rsidR="0061660B" w:rsidRPr="00F837A2">
        <w:rPr>
          <w:color w:val="000000" w:themeColor="text1"/>
        </w:rPr>
        <w:t xml:space="preserve"> </w:t>
      </w:r>
      <w:r w:rsidRPr="00F837A2">
        <w:rPr>
          <w:color w:val="000000" w:themeColor="text1"/>
        </w:rPr>
        <w:t>A few trees that were newly exposed to wind following recent clearing operations were uprooted.</w:t>
      </w:r>
      <w:r w:rsidR="0061660B" w:rsidRPr="00F837A2">
        <w:rPr>
          <w:color w:val="000000" w:themeColor="text1"/>
        </w:rPr>
        <w:t xml:space="preserve"> </w:t>
      </w:r>
      <w:r w:rsidRPr="00F837A2">
        <w:rPr>
          <w:color w:val="000000" w:themeColor="text1"/>
        </w:rPr>
        <w:t xml:space="preserve">In addition, a significant number of red alder, including several large and older trees, were uprooted throughout the </w:t>
      </w:r>
      <w:r w:rsidRPr="00F837A2">
        <w:rPr>
          <w:color w:val="000000" w:themeColor="text1"/>
        </w:rPr>
        <w:lastRenderedPageBreak/>
        <w:t>property.</w:t>
      </w:r>
      <w:r w:rsidR="0061660B" w:rsidRPr="00F837A2">
        <w:rPr>
          <w:color w:val="000000" w:themeColor="text1"/>
        </w:rPr>
        <w:t xml:space="preserve"> </w:t>
      </w:r>
      <w:r w:rsidRPr="00F837A2">
        <w:rPr>
          <w:color w:val="000000" w:themeColor="text1"/>
        </w:rPr>
        <w:t>Their loss will minimize the amount of thinning required in the red alder stands.</w:t>
      </w:r>
      <w:r w:rsidR="0061660B" w:rsidRPr="00F837A2">
        <w:rPr>
          <w:color w:val="000000" w:themeColor="text1"/>
        </w:rPr>
        <w:t xml:space="preserve"> </w:t>
      </w:r>
      <w:r w:rsidRPr="00F837A2">
        <w:rPr>
          <w:color w:val="000000" w:themeColor="text1"/>
        </w:rPr>
        <w:t>There is no fire damage, and little evidence of disease or insect infestation; however, bark damage due to deer is evident on many young red alder.</w:t>
      </w:r>
      <w:r w:rsidR="0061660B" w:rsidRPr="00F837A2">
        <w:rPr>
          <w:color w:val="000000" w:themeColor="text1"/>
        </w:rPr>
        <w:t xml:space="preserve"> </w:t>
      </w:r>
      <w:r w:rsidRPr="00F837A2">
        <w:rPr>
          <w:color w:val="000000" w:themeColor="text1"/>
        </w:rPr>
        <w:t>There are a large number of young red alder that litter the forest floor.</w:t>
      </w:r>
      <w:r w:rsidR="0061660B" w:rsidRPr="00F837A2">
        <w:rPr>
          <w:color w:val="000000" w:themeColor="text1"/>
        </w:rPr>
        <w:t xml:space="preserve"> </w:t>
      </w:r>
      <w:r w:rsidRPr="00F837A2">
        <w:rPr>
          <w:color w:val="000000" w:themeColor="text1"/>
        </w:rPr>
        <w:t>These trees appear to have lost the competition for sunlight and water, or succumbed after having their bark stripped away by deer.</w:t>
      </w:r>
      <w:r w:rsidR="0061660B" w:rsidRPr="00F837A2">
        <w:rPr>
          <w:color w:val="000000" w:themeColor="text1"/>
        </w:rPr>
        <w:t xml:space="preserve"> </w:t>
      </w:r>
      <w:r w:rsidRPr="00F837A2">
        <w:rPr>
          <w:color w:val="000000" w:themeColor="text1"/>
        </w:rPr>
        <w:t>As mentioned above, there are also a number of trees that appear to have had their tops damaged by wind or frost at some point in the past, and as a result have forked crowns.</w:t>
      </w:r>
      <w:r w:rsidR="0061660B" w:rsidRPr="00F837A2">
        <w:rPr>
          <w:color w:val="000000" w:themeColor="text1"/>
        </w:rPr>
        <w:t xml:space="preserve"> </w:t>
      </w:r>
    </w:p>
    <w:p w14:paraId="20FB14DF" w14:textId="77777777" w:rsidR="008F35F7" w:rsidRPr="00F837A2" w:rsidRDefault="008F35F7" w:rsidP="00C87562">
      <w:pPr>
        <w:rPr>
          <w:color w:val="000000" w:themeColor="text1"/>
        </w:rPr>
      </w:pPr>
    </w:p>
    <w:p w14:paraId="1E8330BA" w14:textId="77777777" w:rsidR="00F42C69" w:rsidRPr="00F837A2" w:rsidRDefault="00F42C69" w:rsidP="00C87562">
      <w:pPr>
        <w:rPr>
          <w:color w:val="000000" w:themeColor="text1"/>
          <w:u w:val="single"/>
        </w:rPr>
      </w:pPr>
      <w:r w:rsidRPr="00F837A2">
        <w:rPr>
          <w:color w:val="000000" w:themeColor="text1"/>
          <w:u w:val="single"/>
        </w:rPr>
        <w:t>Insects and Diseases</w:t>
      </w:r>
    </w:p>
    <w:p w14:paraId="1DF4D633" w14:textId="11C5BFAD" w:rsidR="00F42C69" w:rsidRPr="00F837A2" w:rsidRDefault="00F42C69" w:rsidP="00C87562">
      <w:pPr>
        <w:rPr>
          <w:color w:val="000000" w:themeColor="text1"/>
        </w:rPr>
      </w:pPr>
      <w:r w:rsidRPr="00F837A2">
        <w:rPr>
          <w:color w:val="000000" w:themeColor="text1"/>
        </w:rPr>
        <w:t>No major forest health problems associated with insects or diseases were observed.</w:t>
      </w:r>
      <w:r w:rsidR="0061660B" w:rsidRPr="00F837A2">
        <w:rPr>
          <w:color w:val="000000" w:themeColor="text1"/>
        </w:rPr>
        <w:t xml:space="preserve"> </w:t>
      </w:r>
      <w:r w:rsidR="00487746" w:rsidRPr="00F837A2">
        <w:rPr>
          <w:color w:val="000000" w:themeColor="text1"/>
        </w:rPr>
        <w:t xml:space="preserve">One </w:t>
      </w:r>
      <w:r w:rsidR="008F35F7" w:rsidRPr="00F837A2">
        <w:rPr>
          <w:color w:val="000000" w:themeColor="text1"/>
        </w:rPr>
        <w:t>western redcedar</w:t>
      </w:r>
      <w:r w:rsidR="00487746" w:rsidRPr="00F837A2">
        <w:rPr>
          <w:color w:val="000000" w:themeColor="text1"/>
        </w:rPr>
        <w:t xml:space="preserve"> showed sign</w:t>
      </w:r>
      <w:r w:rsidR="00E61154" w:rsidRPr="00F837A2">
        <w:rPr>
          <w:color w:val="000000" w:themeColor="text1"/>
        </w:rPr>
        <w:t xml:space="preserve">s of </w:t>
      </w:r>
      <w:r w:rsidR="008128F0" w:rsidRPr="00F837A2">
        <w:rPr>
          <w:color w:val="000000" w:themeColor="text1"/>
        </w:rPr>
        <w:t xml:space="preserve">infestation </w:t>
      </w:r>
      <w:r w:rsidR="00E61154" w:rsidRPr="00F837A2">
        <w:rPr>
          <w:color w:val="000000" w:themeColor="text1"/>
        </w:rPr>
        <w:t>by carpenter ants.</w:t>
      </w:r>
      <w:r w:rsidR="0061660B" w:rsidRPr="00F837A2">
        <w:rPr>
          <w:color w:val="000000" w:themeColor="text1"/>
        </w:rPr>
        <w:t xml:space="preserve"> </w:t>
      </w:r>
      <w:r w:rsidR="00E61154" w:rsidRPr="00F837A2">
        <w:rPr>
          <w:color w:val="000000" w:themeColor="text1"/>
        </w:rPr>
        <w:t>A few Douglas-fir in stand 2 had white streaks of resin, but these appear to be normal and not associated with beetle infestation.</w:t>
      </w:r>
      <w:r w:rsidR="0061660B" w:rsidRPr="00F837A2">
        <w:rPr>
          <w:color w:val="000000" w:themeColor="text1"/>
        </w:rPr>
        <w:t xml:space="preserve"> </w:t>
      </w:r>
      <w:r w:rsidR="001E17F0" w:rsidRPr="00F837A2">
        <w:rPr>
          <w:color w:val="000000" w:themeColor="text1"/>
        </w:rPr>
        <w:t>No conks were observed on any trees.</w:t>
      </w:r>
      <w:r w:rsidR="0061660B" w:rsidRPr="00F837A2">
        <w:rPr>
          <w:color w:val="000000" w:themeColor="text1"/>
        </w:rPr>
        <w:t xml:space="preserve"> </w:t>
      </w:r>
      <w:r w:rsidR="00E61154" w:rsidRPr="00F837A2">
        <w:rPr>
          <w:color w:val="000000" w:themeColor="text1"/>
        </w:rPr>
        <w:t>Trees that were uprooted by the November 2015 windstorm showed no signs of root rot.</w:t>
      </w:r>
      <w:r w:rsidR="0061660B" w:rsidRPr="00F837A2">
        <w:rPr>
          <w:color w:val="000000" w:themeColor="text1"/>
        </w:rPr>
        <w:t xml:space="preserve"> </w:t>
      </w:r>
    </w:p>
    <w:p w14:paraId="54CA1447" w14:textId="77777777" w:rsidR="00F42C69" w:rsidRPr="00F837A2" w:rsidRDefault="00F42C69" w:rsidP="00C87562">
      <w:pPr>
        <w:rPr>
          <w:color w:val="000000" w:themeColor="text1"/>
          <w:u w:val="single"/>
        </w:rPr>
      </w:pPr>
    </w:p>
    <w:p w14:paraId="6778D902" w14:textId="77777777" w:rsidR="00F42C69" w:rsidRPr="00F837A2" w:rsidRDefault="00F42C69" w:rsidP="00C87562">
      <w:pPr>
        <w:rPr>
          <w:color w:val="000000" w:themeColor="text1"/>
        </w:rPr>
      </w:pPr>
      <w:r w:rsidRPr="00F837A2">
        <w:rPr>
          <w:color w:val="000000" w:themeColor="text1"/>
          <w:u w:val="single"/>
        </w:rPr>
        <w:t>Fire</w:t>
      </w:r>
    </w:p>
    <w:p w14:paraId="42483CF5" w14:textId="476B96E8" w:rsidR="00F42C69" w:rsidRPr="00F837A2" w:rsidRDefault="00F42C69" w:rsidP="00C87562">
      <w:pPr>
        <w:rPr>
          <w:color w:val="000000" w:themeColor="text1"/>
        </w:rPr>
      </w:pPr>
      <w:r w:rsidRPr="00F837A2">
        <w:rPr>
          <w:color w:val="000000" w:themeColor="text1"/>
        </w:rPr>
        <w:t>The</w:t>
      </w:r>
      <w:r w:rsidR="00E61154" w:rsidRPr="00F837A2">
        <w:rPr>
          <w:color w:val="000000" w:themeColor="text1"/>
        </w:rPr>
        <w:t>re is no fire damage to any stand.</w:t>
      </w:r>
      <w:r w:rsidR="0061660B" w:rsidRPr="00F837A2">
        <w:rPr>
          <w:color w:val="000000" w:themeColor="text1"/>
        </w:rPr>
        <w:t xml:space="preserve"> </w:t>
      </w:r>
      <w:r w:rsidR="00E61154" w:rsidRPr="00F837A2">
        <w:rPr>
          <w:color w:val="000000" w:themeColor="text1"/>
        </w:rPr>
        <w:t>The</w:t>
      </w:r>
      <w:r w:rsidRPr="00F837A2">
        <w:rPr>
          <w:color w:val="000000" w:themeColor="text1"/>
        </w:rPr>
        <w:t xml:space="preserve"> </w:t>
      </w:r>
      <w:r w:rsidR="00041C26" w:rsidRPr="00F837A2">
        <w:rPr>
          <w:color w:val="000000" w:themeColor="text1"/>
        </w:rPr>
        <w:t>most probable</w:t>
      </w:r>
      <w:r w:rsidRPr="00F837A2">
        <w:rPr>
          <w:color w:val="000000" w:themeColor="text1"/>
        </w:rPr>
        <w:t xml:space="preserve"> </w:t>
      </w:r>
      <w:r w:rsidR="00041C26" w:rsidRPr="00F837A2">
        <w:rPr>
          <w:color w:val="000000" w:themeColor="text1"/>
        </w:rPr>
        <w:t>cause</w:t>
      </w:r>
      <w:r w:rsidRPr="00F837A2">
        <w:rPr>
          <w:color w:val="000000" w:themeColor="text1"/>
        </w:rPr>
        <w:t xml:space="preserve"> of </w:t>
      </w:r>
      <w:r w:rsidR="00041C26" w:rsidRPr="00F837A2">
        <w:rPr>
          <w:color w:val="000000" w:themeColor="text1"/>
        </w:rPr>
        <w:t>wild</w:t>
      </w:r>
      <w:r w:rsidRPr="00F837A2">
        <w:rPr>
          <w:color w:val="000000" w:themeColor="text1"/>
        </w:rPr>
        <w:t xml:space="preserve">fire </w:t>
      </w:r>
      <w:r w:rsidR="00041C26" w:rsidRPr="00F837A2">
        <w:rPr>
          <w:color w:val="000000" w:themeColor="text1"/>
        </w:rPr>
        <w:t>would be</w:t>
      </w:r>
      <w:r w:rsidR="00503630" w:rsidRPr="00F837A2">
        <w:rPr>
          <w:color w:val="000000" w:themeColor="text1"/>
        </w:rPr>
        <w:t xml:space="preserve"> light</w:t>
      </w:r>
      <w:r w:rsidR="00107E6A" w:rsidRPr="00F837A2">
        <w:rPr>
          <w:color w:val="000000" w:themeColor="text1"/>
        </w:rPr>
        <w:t>ning</w:t>
      </w:r>
      <w:r w:rsidRPr="00F837A2">
        <w:rPr>
          <w:color w:val="000000" w:themeColor="text1"/>
        </w:rPr>
        <w:t xml:space="preserve"> </w:t>
      </w:r>
      <w:r w:rsidR="00503630" w:rsidRPr="00F837A2">
        <w:rPr>
          <w:color w:val="000000" w:themeColor="text1"/>
        </w:rPr>
        <w:t xml:space="preserve">or </w:t>
      </w:r>
      <w:r w:rsidRPr="00F837A2">
        <w:rPr>
          <w:color w:val="000000" w:themeColor="text1"/>
        </w:rPr>
        <w:t xml:space="preserve">outdoor burning </w:t>
      </w:r>
      <w:r w:rsidR="00503630" w:rsidRPr="00F837A2">
        <w:rPr>
          <w:color w:val="000000" w:themeColor="text1"/>
        </w:rPr>
        <w:t>that escapes control</w:t>
      </w:r>
      <w:r w:rsidR="00041C26" w:rsidRPr="00F837A2">
        <w:rPr>
          <w:color w:val="000000" w:themeColor="text1"/>
        </w:rPr>
        <w:t>.</w:t>
      </w:r>
      <w:r w:rsidR="0061660B" w:rsidRPr="00F837A2">
        <w:rPr>
          <w:color w:val="000000" w:themeColor="text1"/>
        </w:rPr>
        <w:t xml:space="preserve"> </w:t>
      </w:r>
      <w:r w:rsidR="00041C26" w:rsidRPr="00F837A2">
        <w:rPr>
          <w:color w:val="000000" w:themeColor="text1"/>
        </w:rPr>
        <w:t xml:space="preserve">Neither </w:t>
      </w:r>
      <w:r w:rsidR="00107E6A" w:rsidRPr="00F837A2">
        <w:rPr>
          <w:color w:val="000000" w:themeColor="text1"/>
        </w:rPr>
        <w:t>is</w:t>
      </w:r>
      <w:r w:rsidR="00041C26" w:rsidRPr="00F837A2">
        <w:rPr>
          <w:color w:val="000000" w:themeColor="text1"/>
        </w:rPr>
        <w:t xml:space="preserve"> likely, </w:t>
      </w:r>
      <w:r w:rsidR="00107E6A" w:rsidRPr="00F837A2">
        <w:rPr>
          <w:color w:val="000000" w:themeColor="text1"/>
        </w:rPr>
        <w:t>though</w:t>
      </w:r>
      <w:r w:rsidR="00041C26" w:rsidRPr="00F837A2">
        <w:rPr>
          <w:color w:val="000000" w:themeColor="text1"/>
        </w:rPr>
        <w:t xml:space="preserve"> more possible </w:t>
      </w:r>
      <w:r w:rsidR="00503630" w:rsidRPr="00F837A2">
        <w:rPr>
          <w:color w:val="000000" w:themeColor="text1"/>
        </w:rPr>
        <w:t xml:space="preserve">during extremely dry periods </w:t>
      </w:r>
      <w:r w:rsidR="001F3A93" w:rsidRPr="00F837A2">
        <w:rPr>
          <w:color w:val="000000" w:themeColor="text1"/>
        </w:rPr>
        <w:t>such as</w:t>
      </w:r>
      <w:r w:rsidR="00041C26" w:rsidRPr="00F837A2">
        <w:rPr>
          <w:color w:val="000000" w:themeColor="text1"/>
        </w:rPr>
        <w:t xml:space="preserve"> the summer of 2015.</w:t>
      </w:r>
      <w:r w:rsidR="0061660B" w:rsidRPr="00F837A2">
        <w:rPr>
          <w:color w:val="000000" w:themeColor="text1"/>
        </w:rPr>
        <w:t xml:space="preserve"> </w:t>
      </w:r>
      <w:r w:rsidR="00041C26" w:rsidRPr="00F837A2">
        <w:rPr>
          <w:color w:val="000000" w:themeColor="text1"/>
        </w:rPr>
        <w:t xml:space="preserve">Fire protection is provided by </w:t>
      </w:r>
      <w:r w:rsidR="00F26F68">
        <w:rPr>
          <w:color w:val="000000" w:themeColor="text1"/>
        </w:rPr>
        <w:t>Treeville Fire/EMS</w:t>
      </w:r>
      <w:r w:rsidR="001F3A93" w:rsidRPr="00F837A2">
        <w:rPr>
          <w:color w:val="000000" w:themeColor="text1"/>
        </w:rPr>
        <w:t xml:space="preserve">, </w:t>
      </w:r>
      <w:r w:rsidR="00041C26" w:rsidRPr="00F837A2">
        <w:rPr>
          <w:color w:val="000000" w:themeColor="text1"/>
        </w:rPr>
        <w:t xml:space="preserve">Station </w:t>
      </w:r>
      <w:r w:rsidR="00F26F68">
        <w:rPr>
          <w:color w:val="000000" w:themeColor="text1"/>
        </w:rPr>
        <w:t>15</w:t>
      </w:r>
      <w:r w:rsidR="00041C26" w:rsidRPr="00F837A2">
        <w:rPr>
          <w:color w:val="000000" w:themeColor="text1"/>
        </w:rPr>
        <w:t>, located approximately one mile away.</w:t>
      </w:r>
      <w:r w:rsidR="0061660B" w:rsidRPr="00F837A2">
        <w:rPr>
          <w:color w:val="000000" w:themeColor="text1"/>
        </w:rPr>
        <w:t xml:space="preserve"> </w:t>
      </w:r>
      <w:r w:rsidR="00503630" w:rsidRPr="00F837A2">
        <w:rPr>
          <w:color w:val="000000" w:themeColor="text1"/>
        </w:rPr>
        <w:t>Entry for fire control efforts is limited to the single access road on the East side of the property.</w:t>
      </w:r>
      <w:r w:rsidR="0061660B" w:rsidRPr="00F837A2">
        <w:rPr>
          <w:color w:val="000000" w:themeColor="text1"/>
        </w:rPr>
        <w:t xml:space="preserve"> </w:t>
      </w:r>
      <w:r w:rsidR="00503630" w:rsidRPr="00F837A2">
        <w:rPr>
          <w:color w:val="000000" w:themeColor="text1"/>
        </w:rPr>
        <w:t>There is no hydrant system; as such, water for extended fire control efforts must be trucked in or replenished off site.</w:t>
      </w:r>
      <w:r w:rsidR="0061660B" w:rsidRPr="00F837A2">
        <w:rPr>
          <w:color w:val="000000" w:themeColor="text1"/>
        </w:rPr>
        <w:t xml:space="preserve"> </w:t>
      </w:r>
    </w:p>
    <w:p w14:paraId="58B98D71" w14:textId="77777777" w:rsidR="00F42C69" w:rsidRPr="00F837A2" w:rsidRDefault="00F42C69" w:rsidP="00C87562">
      <w:pPr>
        <w:rPr>
          <w:color w:val="000000" w:themeColor="text1"/>
          <w:u w:val="single"/>
        </w:rPr>
      </w:pPr>
    </w:p>
    <w:p w14:paraId="61742002" w14:textId="77777777" w:rsidR="00F42C69" w:rsidRPr="00F837A2" w:rsidRDefault="00F42C69" w:rsidP="00C87562">
      <w:pPr>
        <w:rPr>
          <w:color w:val="000000" w:themeColor="text1"/>
        </w:rPr>
      </w:pPr>
      <w:r w:rsidRPr="00F837A2">
        <w:rPr>
          <w:color w:val="000000" w:themeColor="text1"/>
          <w:u w:val="single"/>
        </w:rPr>
        <w:t>Environmental Factors</w:t>
      </w:r>
    </w:p>
    <w:p w14:paraId="06FDA4F1" w14:textId="1F043608" w:rsidR="00F42C69" w:rsidRPr="00F837A2" w:rsidRDefault="008833F1" w:rsidP="00C87562">
      <w:pPr>
        <w:rPr>
          <w:color w:val="000000" w:themeColor="text1"/>
        </w:rPr>
      </w:pPr>
      <w:r w:rsidRPr="00F837A2">
        <w:rPr>
          <w:color w:val="000000" w:themeColor="text1"/>
        </w:rPr>
        <w:t>The property is up-sloping, west-facing, and at the top of a ridge line approximately one mile from the shores of Puget Sound.</w:t>
      </w:r>
      <w:r w:rsidR="0061660B" w:rsidRPr="00F837A2">
        <w:rPr>
          <w:color w:val="000000" w:themeColor="text1"/>
        </w:rPr>
        <w:t xml:space="preserve"> </w:t>
      </w:r>
      <w:r w:rsidRPr="00F837A2">
        <w:rPr>
          <w:color w:val="000000" w:themeColor="text1"/>
        </w:rPr>
        <w:t xml:space="preserve">As such, the trees are subject to considerable winds and </w:t>
      </w:r>
      <w:r w:rsidR="001E17F0" w:rsidRPr="00F837A2">
        <w:rPr>
          <w:color w:val="000000" w:themeColor="text1"/>
        </w:rPr>
        <w:t xml:space="preserve">occasionally sustain </w:t>
      </w:r>
      <w:r w:rsidRPr="00F837A2">
        <w:rPr>
          <w:color w:val="000000" w:themeColor="text1"/>
        </w:rPr>
        <w:t>damage.</w:t>
      </w:r>
      <w:r w:rsidR="0061660B" w:rsidRPr="00F837A2">
        <w:rPr>
          <w:color w:val="000000" w:themeColor="text1"/>
        </w:rPr>
        <w:t xml:space="preserve"> </w:t>
      </w:r>
      <w:r w:rsidR="00F42C69" w:rsidRPr="00F837A2">
        <w:rPr>
          <w:color w:val="000000" w:themeColor="text1"/>
        </w:rPr>
        <w:t xml:space="preserve">There are a number of mature trees with forked tops and sucker limbs </w:t>
      </w:r>
      <w:r w:rsidR="00DF60D9" w:rsidRPr="00F837A2">
        <w:rPr>
          <w:color w:val="000000" w:themeColor="text1"/>
        </w:rPr>
        <w:t>throughout the property.</w:t>
      </w:r>
      <w:r w:rsidR="0061660B" w:rsidRPr="00F837A2">
        <w:rPr>
          <w:color w:val="000000" w:themeColor="text1"/>
        </w:rPr>
        <w:t xml:space="preserve"> </w:t>
      </w:r>
      <w:r w:rsidR="00F42C69" w:rsidRPr="00F837A2">
        <w:rPr>
          <w:color w:val="000000" w:themeColor="text1"/>
        </w:rPr>
        <w:t xml:space="preserve">This may be a result of </w:t>
      </w:r>
      <w:r w:rsidR="00DF60D9" w:rsidRPr="00F837A2">
        <w:rPr>
          <w:color w:val="000000" w:themeColor="text1"/>
        </w:rPr>
        <w:t xml:space="preserve">high </w:t>
      </w:r>
      <w:r w:rsidR="00F42C69" w:rsidRPr="00F837A2">
        <w:rPr>
          <w:color w:val="000000" w:themeColor="text1"/>
        </w:rPr>
        <w:t>wind</w:t>
      </w:r>
      <w:r w:rsidR="00DF60D9" w:rsidRPr="00F837A2">
        <w:rPr>
          <w:color w:val="000000" w:themeColor="text1"/>
        </w:rPr>
        <w:t>s or a rapid onset of freezing conditions approximately 25 years ago.</w:t>
      </w:r>
      <w:r w:rsidR="0061660B" w:rsidRPr="00F837A2">
        <w:rPr>
          <w:color w:val="000000" w:themeColor="text1"/>
        </w:rPr>
        <w:t xml:space="preserve"> </w:t>
      </w:r>
    </w:p>
    <w:p w14:paraId="4BAD5691" w14:textId="77777777" w:rsidR="00F42C69" w:rsidRPr="00F837A2" w:rsidRDefault="00F42C69" w:rsidP="00C87562">
      <w:pPr>
        <w:rPr>
          <w:color w:val="000000" w:themeColor="text1"/>
        </w:rPr>
      </w:pPr>
    </w:p>
    <w:p w14:paraId="53DEC82C" w14:textId="77777777" w:rsidR="00F42C69" w:rsidRPr="00F837A2" w:rsidRDefault="00F42C69" w:rsidP="00C87562">
      <w:pPr>
        <w:rPr>
          <w:color w:val="000000" w:themeColor="text1"/>
          <w:u w:val="single"/>
        </w:rPr>
      </w:pPr>
      <w:r w:rsidRPr="00F837A2">
        <w:rPr>
          <w:color w:val="000000" w:themeColor="text1"/>
          <w:u w:val="single"/>
        </w:rPr>
        <w:t>Animal Damage Potential</w:t>
      </w:r>
    </w:p>
    <w:p w14:paraId="24B23579" w14:textId="3FCEB165" w:rsidR="00F42C69" w:rsidRPr="00F837A2" w:rsidRDefault="00F42C69" w:rsidP="00C87562">
      <w:pPr>
        <w:rPr>
          <w:color w:val="000000" w:themeColor="text1"/>
        </w:rPr>
      </w:pPr>
      <w:r w:rsidRPr="00F837A2">
        <w:rPr>
          <w:color w:val="000000" w:themeColor="text1"/>
        </w:rPr>
        <w:t xml:space="preserve">There is </w:t>
      </w:r>
      <w:r w:rsidR="00DF60D9" w:rsidRPr="00F837A2">
        <w:rPr>
          <w:color w:val="000000" w:themeColor="text1"/>
        </w:rPr>
        <w:t>noticeable</w:t>
      </w:r>
      <w:r w:rsidRPr="00F837A2">
        <w:rPr>
          <w:color w:val="000000" w:themeColor="text1"/>
        </w:rPr>
        <w:t xml:space="preserve"> damage </w:t>
      </w:r>
      <w:r w:rsidR="00DF60D9" w:rsidRPr="00F837A2">
        <w:rPr>
          <w:color w:val="000000" w:themeColor="text1"/>
        </w:rPr>
        <w:t xml:space="preserve">to the bark of young Douglas-fir and </w:t>
      </w:r>
      <w:r w:rsidR="008F35F7" w:rsidRPr="00F837A2">
        <w:rPr>
          <w:color w:val="000000" w:themeColor="text1"/>
        </w:rPr>
        <w:t>red alder</w:t>
      </w:r>
      <w:r w:rsidR="00DF60D9" w:rsidRPr="00F837A2">
        <w:rPr>
          <w:color w:val="000000" w:themeColor="text1"/>
        </w:rPr>
        <w:t xml:space="preserve"> trees caused by Blacktail Deer.</w:t>
      </w:r>
      <w:r w:rsidR="0061660B" w:rsidRPr="00F837A2">
        <w:rPr>
          <w:color w:val="000000" w:themeColor="text1"/>
        </w:rPr>
        <w:t xml:space="preserve"> </w:t>
      </w:r>
      <w:r w:rsidR="00DF60D9" w:rsidRPr="00F837A2">
        <w:rPr>
          <w:color w:val="000000" w:themeColor="text1"/>
        </w:rPr>
        <w:t>Several dead trees exhibit complete girdling of the bark.</w:t>
      </w:r>
      <w:r w:rsidR="0061660B" w:rsidRPr="00F837A2">
        <w:rPr>
          <w:color w:val="000000" w:themeColor="text1"/>
        </w:rPr>
        <w:t xml:space="preserve"> </w:t>
      </w:r>
    </w:p>
    <w:p w14:paraId="681CAD0C" w14:textId="77777777" w:rsidR="00DD208A" w:rsidRPr="00F837A2" w:rsidRDefault="00DD208A" w:rsidP="00C87562">
      <w:pPr>
        <w:rPr>
          <w:color w:val="000000" w:themeColor="text1"/>
        </w:rPr>
      </w:pPr>
    </w:p>
    <w:p w14:paraId="16A166C5" w14:textId="44E5228A" w:rsidR="008A3382" w:rsidRPr="00F837A2" w:rsidRDefault="008A3382" w:rsidP="002478CD">
      <w:pPr>
        <w:keepNext/>
        <w:rPr>
          <w:color w:val="000000" w:themeColor="text1"/>
          <w:u w:val="single"/>
        </w:rPr>
      </w:pPr>
      <w:r w:rsidRPr="00F837A2">
        <w:rPr>
          <w:color w:val="000000" w:themeColor="text1"/>
          <w:u w:val="single"/>
        </w:rPr>
        <w:t>Invasive Species</w:t>
      </w:r>
    </w:p>
    <w:p w14:paraId="256ADD67" w14:textId="3359F7DF" w:rsidR="008A3382" w:rsidRPr="00F837A2" w:rsidRDefault="008A3382" w:rsidP="00C87562">
      <w:pPr>
        <w:rPr>
          <w:color w:val="000000" w:themeColor="text1"/>
        </w:rPr>
      </w:pPr>
      <w:r w:rsidRPr="00F837A2">
        <w:rPr>
          <w:color w:val="000000" w:themeColor="text1"/>
        </w:rPr>
        <w:t xml:space="preserve">The most predominant and concerning invasive species is </w:t>
      </w:r>
      <w:r w:rsidR="007E356C" w:rsidRPr="00F837A2">
        <w:rPr>
          <w:color w:val="000000" w:themeColor="text1"/>
        </w:rPr>
        <w:t>English</w:t>
      </w:r>
      <w:r w:rsidRPr="00F837A2">
        <w:rPr>
          <w:color w:val="000000" w:themeColor="text1"/>
        </w:rPr>
        <w:t xml:space="preserve"> Holly</w:t>
      </w:r>
      <w:r w:rsidR="007E356C" w:rsidRPr="00F837A2">
        <w:rPr>
          <w:color w:val="000000" w:themeColor="text1"/>
        </w:rPr>
        <w:t>, which is sca</w:t>
      </w:r>
      <w:r w:rsidR="003F6733" w:rsidRPr="00F837A2">
        <w:rPr>
          <w:color w:val="000000" w:themeColor="text1"/>
        </w:rPr>
        <w:t>ttered throughout the property; i</w:t>
      </w:r>
      <w:r w:rsidR="003474B3" w:rsidRPr="00F837A2">
        <w:rPr>
          <w:color w:val="000000" w:themeColor="text1"/>
        </w:rPr>
        <w:t>mmediate action will be</w:t>
      </w:r>
      <w:r w:rsidR="003F6733" w:rsidRPr="00F837A2">
        <w:rPr>
          <w:color w:val="000000" w:themeColor="text1"/>
        </w:rPr>
        <w:t xml:space="preserve"> taken to eliminate these trees</w:t>
      </w:r>
      <w:r w:rsidR="00A44291" w:rsidRPr="00F837A2">
        <w:rPr>
          <w:color w:val="000000" w:themeColor="text1"/>
        </w:rPr>
        <w:t xml:space="preserve"> and prevent regrowth.</w:t>
      </w:r>
      <w:r w:rsidR="0061660B" w:rsidRPr="00F837A2">
        <w:rPr>
          <w:color w:val="000000" w:themeColor="text1"/>
        </w:rPr>
        <w:t xml:space="preserve"> </w:t>
      </w:r>
      <w:r w:rsidR="003F6733" w:rsidRPr="00F837A2">
        <w:rPr>
          <w:color w:val="000000" w:themeColor="text1"/>
        </w:rPr>
        <w:t xml:space="preserve">Himalayan Blackberry </w:t>
      </w:r>
      <w:r w:rsidR="00A44291" w:rsidRPr="00F837A2">
        <w:rPr>
          <w:color w:val="000000" w:themeColor="text1"/>
        </w:rPr>
        <w:t xml:space="preserve">is </w:t>
      </w:r>
      <w:r w:rsidR="002A183A" w:rsidRPr="00F837A2">
        <w:rPr>
          <w:color w:val="000000" w:themeColor="text1"/>
        </w:rPr>
        <w:t xml:space="preserve">also </w:t>
      </w:r>
      <w:r w:rsidR="00A44291" w:rsidRPr="00F837A2">
        <w:rPr>
          <w:color w:val="000000" w:themeColor="text1"/>
        </w:rPr>
        <w:t xml:space="preserve">widespread and will require time and </w:t>
      </w:r>
      <w:r w:rsidR="002A183A" w:rsidRPr="00F837A2">
        <w:rPr>
          <w:color w:val="000000" w:themeColor="text1"/>
        </w:rPr>
        <w:t>persistency</w:t>
      </w:r>
      <w:r w:rsidR="00A44291" w:rsidRPr="00F837A2">
        <w:rPr>
          <w:color w:val="000000" w:themeColor="text1"/>
        </w:rPr>
        <w:t xml:space="preserve"> to </w:t>
      </w:r>
      <w:r w:rsidR="002A183A" w:rsidRPr="00F837A2">
        <w:rPr>
          <w:color w:val="000000" w:themeColor="text1"/>
        </w:rPr>
        <w:t>eradicate.</w:t>
      </w:r>
      <w:r w:rsidR="0061660B" w:rsidRPr="00F837A2">
        <w:rPr>
          <w:color w:val="000000" w:themeColor="text1"/>
        </w:rPr>
        <w:t xml:space="preserve"> </w:t>
      </w:r>
      <w:r w:rsidR="002A183A" w:rsidRPr="00F837A2">
        <w:rPr>
          <w:color w:val="000000" w:themeColor="text1"/>
        </w:rPr>
        <w:t>In addition, the recent clearing of a home site may lead to the</w:t>
      </w:r>
      <w:r w:rsidR="00CA4B84" w:rsidRPr="00F837A2">
        <w:rPr>
          <w:color w:val="000000" w:themeColor="text1"/>
        </w:rPr>
        <w:t xml:space="preserve"> germination of noxious weeds in stand 6; this area will be closely monitored and appropriate steps taken to control growth of undesired flora.</w:t>
      </w:r>
      <w:r w:rsidR="0061660B" w:rsidRPr="00F837A2">
        <w:rPr>
          <w:color w:val="000000" w:themeColor="text1"/>
        </w:rPr>
        <w:t xml:space="preserve"> </w:t>
      </w:r>
    </w:p>
    <w:p w14:paraId="7B8CB908" w14:textId="77777777" w:rsidR="00DD208A" w:rsidRPr="00F837A2" w:rsidRDefault="00DD208A" w:rsidP="00C87562">
      <w:pPr>
        <w:rPr>
          <w:color w:val="000000" w:themeColor="text1"/>
        </w:rPr>
      </w:pPr>
    </w:p>
    <w:p w14:paraId="73511BEE" w14:textId="627EDB47" w:rsidR="00991355" w:rsidRPr="008E2F01" w:rsidRDefault="00991355" w:rsidP="008E2F01">
      <w:pPr>
        <w:keepNext/>
        <w:rPr>
          <w:b/>
        </w:rPr>
      </w:pPr>
      <w:bookmarkStart w:id="43" w:name="_Toc34500904"/>
      <w:bookmarkStart w:id="44" w:name="_Toc35682438"/>
      <w:bookmarkStart w:id="45" w:name="_Toc35682553"/>
      <w:bookmarkStart w:id="46" w:name="_Toc35768479"/>
      <w:bookmarkStart w:id="47" w:name="_Toc35769209"/>
      <w:bookmarkStart w:id="48" w:name="_Toc35770471"/>
      <w:bookmarkStart w:id="49" w:name="_Toc37840071"/>
      <w:bookmarkStart w:id="50" w:name="_Toc226989257"/>
      <w:r w:rsidRPr="008E2F01">
        <w:rPr>
          <w:b/>
        </w:rPr>
        <w:lastRenderedPageBreak/>
        <w:t xml:space="preserve">B. </w:t>
      </w:r>
      <w:r w:rsidR="00C87562" w:rsidRPr="008E2F01">
        <w:rPr>
          <w:b/>
        </w:rPr>
        <w:t>M</w:t>
      </w:r>
      <w:r w:rsidRPr="008E2F01">
        <w:rPr>
          <w:b/>
        </w:rPr>
        <w:t>anagement practices to protect, enhance, or restore these resources</w:t>
      </w:r>
    </w:p>
    <w:p w14:paraId="0F87A22F" w14:textId="77777777" w:rsidR="006F357B" w:rsidRPr="00F837A2" w:rsidRDefault="006F357B" w:rsidP="008E2F01">
      <w:pPr>
        <w:keepNext/>
        <w:rPr>
          <w:color w:val="000000" w:themeColor="text1"/>
        </w:rPr>
      </w:pPr>
    </w:p>
    <w:p w14:paraId="69D292EB" w14:textId="522C9084" w:rsidR="005C1B79" w:rsidRPr="00F837A2" w:rsidRDefault="005C1B79" w:rsidP="00C87562">
      <w:pPr>
        <w:rPr>
          <w:color w:val="000000" w:themeColor="text1"/>
        </w:rPr>
      </w:pPr>
      <w:r w:rsidRPr="00F837A2">
        <w:rPr>
          <w:color w:val="000000" w:themeColor="text1"/>
        </w:rPr>
        <w:t>By 2017 w</w:t>
      </w:r>
      <w:r w:rsidR="00C87562" w:rsidRPr="00F837A2">
        <w:rPr>
          <w:color w:val="000000" w:themeColor="text1"/>
        </w:rPr>
        <w:t xml:space="preserve">e will build a trail that will allow us to </w:t>
      </w:r>
      <w:r w:rsidRPr="00F837A2">
        <w:rPr>
          <w:color w:val="000000" w:themeColor="text1"/>
        </w:rPr>
        <w:t>enjoy walks through our property and observe the health of the forest.</w:t>
      </w:r>
      <w:r w:rsidR="0061660B" w:rsidRPr="00F837A2">
        <w:rPr>
          <w:color w:val="000000" w:themeColor="text1"/>
        </w:rPr>
        <w:t xml:space="preserve"> </w:t>
      </w:r>
      <w:r w:rsidRPr="00F837A2">
        <w:rPr>
          <w:color w:val="000000" w:themeColor="text1"/>
        </w:rPr>
        <w:t xml:space="preserve">In the interim we will continue to </w:t>
      </w:r>
      <w:r w:rsidR="006C7EFA" w:rsidRPr="00F837A2">
        <w:rPr>
          <w:color w:val="000000" w:themeColor="text1"/>
        </w:rPr>
        <w:t>monitor</w:t>
      </w:r>
      <w:r w:rsidRPr="00F837A2">
        <w:rPr>
          <w:color w:val="000000" w:themeColor="text1"/>
        </w:rPr>
        <w:t xml:space="preserve"> the stands to determine the measures needed to meet our objectives.</w:t>
      </w:r>
      <w:r w:rsidR="0061660B" w:rsidRPr="00F837A2">
        <w:rPr>
          <w:color w:val="000000" w:themeColor="text1"/>
        </w:rPr>
        <w:t xml:space="preserve"> </w:t>
      </w:r>
    </w:p>
    <w:p w14:paraId="19F8C3BB" w14:textId="77777777" w:rsidR="005C1B79" w:rsidRPr="00F837A2" w:rsidRDefault="005C1B79" w:rsidP="00C87562">
      <w:pPr>
        <w:rPr>
          <w:color w:val="000000" w:themeColor="text1"/>
        </w:rPr>
      </w:pPr>
    </w:p>
    <w:p w14:paraId="6DEAA92F" w14:textId="2B079599" w:rsidR="008F35F7" w:rsidRPr="00F837A2" w:rsidRDefault="005C5672" w:rsidP="00C87562">
      <w:pPr>
        <w:rPr>
          <w:color w:val="000000" w:themeColor="text1"/>
        </w:rPr>
      </w:pPr>
      <w:r w:rsidRPr="00F837A2">
        <w:rPr>
          <w:color w:val="000000" w:themeColor="text1"/>
        </w:rPr>
        <w:t>Our top priority</w:t>
      </w:r>
      <w:r w:rsidR="005C1B79" w:rsidRPr="00F837A2">
        <w:rPr>
          <w:color w:val="000000" w:themeColor="text1"/>
        </w:rPr>
        <w:t xml:space="preserve"> is the removal of holly trees and monitoring attempts by this invasive species to reestablish itself.</w:t>
      </w:r>
      <w:r w:rsidR="0061660B" w:rsidRPr="00F837A2">
        <w:rPr>
          <w:color w:val="000000" w:themeColor="text1"/>
        </w:rPr>
        <w:t xml:space="preserve"> </w:t>
      </w:r>
      <w:r w:rsidR="008F35F7" w:rsidRPr="00F837A2">
        <w:rPr>
          <w:color w:val="000000" w:themeColor="text1"/>
        </w:rPr>
        <w:t>Small seedlings will be hand-pulled, making sure to remove all of the roots. Larger plants will be cut and the cut stems immediately treated with triclopyr and monitored for any regrowth.</w:t>
      </w:r>
    </w:p>
    <w:p w14:paraId="09B55734" w14:textId="77777777" w:rsidR="008F35F7" w:rsidRPr="00F837A2" w:rsidRDefault="008F35F7" w:rsidP="00C87562">
      <w:pPr>
        <w:rPr>
          <w:color w:val="000000" w:themeColor="text1"/>
        </w:rPr>
      </w:pPr>
    </w:p>
    <w:p w14:paraId="255DFAD6" w14:textId="70DD1258" w:rsidR="005C1B79" w:rsidRPr="00F837A2" w:rsidRDefault="005C1B79" w:rsidP="00C87562">
      <w:pPr>
        <w:rPr>
          <w:color w:val="000000" w:themeColor="text1"/>
        </w:rPr>
      </w:pPr>
      <w:r w:rsidRPr="00F837A2">
        <w:rPr>
          <w:color w:val="000000" w:themeColor="text1"/>
        </w:rPr>
        <w:t>Himalayan blackberry</w:t>
      </w:r>
      <w:r w:rsidR="008F35F7" w:rsidRPr="00F837A2">
        <w:rPr>
          <w:color w:val="000000" w:themeColor="text1"/>
        </w:rPr>
        <w:t xml:space="preserve"> will be removed</w:t>
      </w:r>
      <w:r w:rsidRPr="00F837A2">
        <w:rPr>
          <w:color w:val="000000" w:themeColor="text1"/>
        </w:rPr>
        <w:t>, which wil</w:t>
      </w:r>
      <w:r w:rsidR="008F35F7" w:rsidRPr="00F837A2">
        <w:rPr>
          <w:color w:val="000000" w:themeColor="text1"/>
        </w:rPr>
        <w:t>l require significant effort</w:t>
      </w:r>
      <w:r w:rsidR="00BC1C21" w:rsidRPr="00F837A2">
        <w:rPr>
          <w:color w:val="000000" w:themeColor="text1"/>
        </w:rPr>
        <w:t xml:space="preserve"> and may be done in sections over the course of the next several years</w:t>
      </w:r>
      <w:r w:rsidR="008F35F7" w:rsidRPr="00F837A2">
        <w:rPr>
          <w:color w:val="000000" w:themeColor="text1"/>
        </w:rPr>
        <w:t xml:space="preserve">. The blackberries will be mowed/cut back in the spring immediately after flowering. Regrowth will be mowed/cut again in mid-summer. </w:t>
      </w:r>
      <w:r w:rsidR="00BC1C21" w:rsidRPr="00F837A2">
        <w:rPr>
          <w:color w:val="000000" w:themeColor="text1"/>
        </w:rPr>
        <w:t>Regrowth will then be sprayed with glyphosate at the end of September. The property will be continuously monitored for new plants, which will be hand-pulled when practical.</w:t>
      </w:r>
    </w:p>
    <w:p w14:paraId="639DAFB4" w14:textId="77777777" w:rsidR="005C1B79" w:rsidRPr="00F837A2" w:rsidRDefault="005C1B79" w:rsidP="00C87562">
      <w:pPr>
        <w:rPr>
          <w:color w:val="000000" w:themeColor="text1"/>
        </w:rPr>
      </w:pPr>
    </w:p>
    <w:p w14:paraId="7CF613C7" w14:textId="0806F5E1" w:rsidR="00DE73DB" w:rsidRPr="00F837A2" w:rsidRDefault="005C1B79" w:rsidP="005C5672">
      <w:pPr>
        <w:rPr>
          <w:color w:val="000000" w:themeColor="text1"/>
        </w:rPr>
      </w:pPr>
      <w:r w:rsidRPr="00F837A2">
        <w:rPr>
          <w:color w:val="000000" w:themeColor="text1"/>
        </w:rPr>
        <w:t>We will thin Douglas-fir in stand 2 to enhance the health of the trees and encourage growth in the understory.</w:t>
      </w:r>
      <w:r w:rsidR="0061660B" w:rsidRPr="00F837A2">
        <w:rPr>
          <w:color w:val="000000" w:themeColor="text1"/>
        </w:rPr>
        <w:t xml:space="preserve"> </w:t>
      </w:r>
      <w:r w:rsidRPr="00F837A2">
        <w:rPr>
          <w:color w:val="000000" w:themeColor="text1"/>
        </w:rPr>
        <w:t xml:space="preserve">We will also thin </w:t>
      </w:r>
      <w:r w:rsidR="008F35F7" w:rsidRPr="00F837A2">
        <w:rPr>
          <w:color w:val="000000" w:themeColor="text1"/>
        </w:rPr>
        <w:t>red alder</w:t>
      </w:r>
      <w:r w:rsidRPr="00F837A2">
        <w:rPr>
          <w:color w:val="000000" w:themeColor="text1"/>
        </w:rPr>
        <w:t xml:space="preserve"> in stand</w:t>
      </w:r>
      <w:r w:rsidR="005C5672" w:rsidRPr="00F837A2">
        <w:rPr>
          <w:color w:val="000000" w:themeColor="text1"/>
        </w:rPr>
        <w:t>s</w:t>
      </w:r>
      <w:r w:rsidRPr="00F837A2">
        <w:rPr>
          <w:color w:val="000000" w:themeColor="text1"/>
        </w:rPr>
        <w:t xml:space="preserve"> 1 and </w:t>
      </w:r>
      <w:r w:rsidR="005C5672" w:rsidRPr="00F837A2">
        <w:rPr>
          <w:color w:val="000000" w:themeColor="text1"/>
        </w:rPr>
        <w:t xml:space="preserve">3 and diversify the tree population </w:t>
      </w:r>
      <w:r w:rsidR="006C7EFA" w:rsidRPr="00F837A2">
        <w:rPr>
          <w:color w:val="000000" w:themeColor="text1"/>
        </w:rPr>
        <w:t xml:space="preserve">in these stands </w:t>
      </w:r>
      <w:r w:rsidR="005C5672" w:rsidRPr="00F837A2">
        <w:rPr>
          <w:color w:val="000000" w:themeColor="text1"/>
        </w:rPr>
        <w:t xml:space="preserve">by planting </w:t>
      </w:r>
      <w:r w:rsidR="00BC1C21" w:rsidRPr="00F837A2">
        <w:rPr>
          <w:color w:val="000000" w:themeColor="text1"/>
        </w:rPr>
        <w:t>bigleaf m</w:t>
      </w:r>
      <w:r w:rsidR="005C5672" w:rsidRPr="00F837A2">
        <w:rPr>
          <w:color w:val="000000" w:themeColor="text1"/>
        </w:rPr>
        <w:t xml:space="preserve">aple, </w:t>
      </w:r>
      <w:r w:rsidR="00BC1C21" w:rsidRPr="00F837A2">
        <w:rPr>
          <w:color w:val="000000" w:themeColor="text1"/>
        </w:rPr>
        <w:t>black cottonwood, w</w:t>
      </w:r>
      <w:r w:rsidR="005C5672" w:rsidRPr="00F837A2">
        <w:rPr>
          <w:color w:val="000000" w:themeColor="text1"/>
        </w:rPr>
        <w:t xml:space="preserve">estern </w:t>
      </w:r>
      <w:r w:rsidR="00BC1C21" w:rsidRPr="00F837A2">
        <w:rPr>
          <w:color w:val="000000" w:themeColor="text1"/>
        </w:rPr>
        <w:t>p</w:t>
      </w:r>
      <w:r w:rsidR="005C5672" w:rsidRPr="00F837A2">
        <w:rPr>
          <w:color w:val="000000" w:themeColor="text1"/>
        </w:rPr>
        <w:t xml:space="preserve">aper </w:t>
      </w:r>
      <w:r w:rsidR="00BC1C21" w:rsidRPr="00F837A2">
        <w:rPr>
          <w:color w:val="000000" w:themeColor="text1"/>
        </w:rPr>
        <w:t>b</w:t>
      </w:r>
      <w:r w:rsidR="005C5672" w:rsidRPr="00F837A2">
        <w:rPr>
          <w:color w:val="000000" w:themeColor="text1"/>
        </w:rPr>
        <w:t xml:space="preserve">irch, </w:t>
      </w:r>
      <w:r w:rsidR="00BC1C21" w:rsidRPr="00F837A2">
        <w:rPr>
          <w:color w:val="000000" w:themeColor="text1"/>
        </w:rPr>
        <w:t>Pacific madrone</w:t>
      </w:r>
      <w:r w:rsidR="005C5672" w:rsidRPr="00F837A2">
        <w:rPr>
          <w:color w:val="000000" w:themeColor="text1"/>
        </w:rPr>
        <w:t xml:space="preserve">, and </w:t>
      </w:r>
      <w:r w:rsidR="00BC1C21" w:rsidRPr="00F837A2">
        <w:rPr>
          <w:color w:val="000000" w:themeColor="text1"/>
        </w:rPr>
        <w:t>bi</w:t>
      </w:r>
      <w:r w:rsidR="005C5672" w:rsidRPr="00F837A2">
        <w:rPr>
          <w:color w:val="000000" w:themeColor="text1"/>
        </w:rPr>
        <w:t xml:space="preserve">tter </w:t>
      </w:r>
      <w:r w:rsidR="00BC1C21" w:rsidRPr="00F837A2">
        <w:rPr>
          <w:color w:val="000000" w:themeColor="text1"/>
        </w:rPr>
        <w:t>c</w:t>
      </w:r>
      <w:r w:rsidR="005C5672" w:rsidRPr="00F837A2">
        <w:rPr>
          <w:color w:val="000000" w:themeColor="text1"/>
        </w:rPr>
        <w:t>herry.</w:t>
      </w:r>
      <w:r w:rsidR="0061660B" w:rsidRPr="00F837A2">
        <w:rPr>
          <w:color w:val="000000" w:themeColor="text1"/>
        </w:rPr>
        <w:t xml:space="preserve"> </w:t>
      </w:r>
    </w:p>
    <w:p w14:paraId="056E1401" w14:textId="77777777" w:rsidR="008013A3" w:rsidRPr="00F837A2" w:rsidRDefault="008013A3" w:rsidP="005C5672">
      <w:pPr>
        <w:rPr>
          <w:color w:val="000000" w:themeColor="text1"/>
        </w:rPr>
      </w:pPr>
    </w:p>
    <w:p w14:paraId="7F36823A" w14:textId="77777777" w:rsidR="002478CD" w:rsidRPr="00F837A2" w:rsidRDefault="002478CD" w:rsidP="005C5672">
      <w:pPr>
        <w:rPr>
          <w:color w:val="000000" w:themeColor="text1"/>
        </w:rPr>
      </w:pPr>
    </w:p>
    <w:p w14:paraId="3BE8F98B" w14:textId="1D170A53" w:rsidR="00F42C69" w:rsidRPr="00273AB5" w:rsidRDefault="00F42C69" w:rsidP="002478CD">
      <w:pPr>
        <w:pStyle w:val="Heading2"/>
        <w:rPr>
          <w:rFonts w:cs="Times New Roman"/>
          <w:i/>
          <w:color w:val="000000" w:themeColor="text1"/>
          <w:u w:val="single"/>
        </w:rPr>
      </w:pPr>
      <w:bookmarkStart w:id="51" w:name="_Toc340577240"/>
      <w:bookmarkStart w:id="52" w:name="_Toc508063283"/>
      <w:r w:rsidRPr="00273AB5">
        <w:rPr>
          <w:rFonts w:cs="Times New Roman"/>
          <w:color w:val="000000" w:themeColor="text1"/>
          <w:u w:val="single"/>
        </w:rPr>
        <w:t xml:space="preserve">Resource Category </w:t>
      </w:r>
      <w:r w:rsidR="006C4CD4" w:rsidRPr="00273AB5">
        <w:rPr>
          <w:rFonts w:cs="Times New Roman"/>
          <w:color w:val="000000" w:themeColor="text1"/>
          <w:u w:val="single"/>
        </w:rPr>
        <w:t>2</w:t>
      </w:r>
      <w:r w:rsidRPr="00273AB5">
        <w:rPr>
          <w:rFonts w:cs="Times New Roman"/>
          <w:color w:val="000000" w:themeColor="text1"/>
          <w:u w:val="single"/>
        </w:rPr>
        <w:t>: Soils</w:t>
      </w:r>
      <w:bookmarkEnd w:id="51"/>
      <w:bookmarkEnd w:id="52"/>
    </w:p>
    <w:p w14:paraId="052351D0" w14:textId="77777777" w:rsidR="00CA2B03" w:rsidRPr="00F837A2" w:rsidRDefault="00CA2B03" w:rsidP="008E2F01"/>
    <w:p w14:paraId="72B0D68A" w14:textId="22887C0A" w:rsidR="00CA2B03" w:rsidRPr="008E2F01" w:rsidRDefault="00142DCC" w:rsidP="008E2F01">
      <w:pPr>
        <w:rPr>
          <w:b/>
        </w:rPr>
      </w:pPr>
      <w:r w:rsidRPr="008E2F01">
        <w:rPr>
          <w:b/>
        </w:rPr>
        <w:t xml:space="preserve">A. </w:t>
      </w:r>
      <w:r w:rsidR="00CA2B03" w:rsidRPr="008E2F01">
        <w:rPr>
          <w:b/>
        </w:rPr>
        <w:t>Current resource conditions, issues, needs, and opportunities</w:t>
      </w:r>
    </w:p>
    <w:p w14:paraId="7DF04A27" w14:textId="77777777" w:rsidR="00142DCC" w:rsidRPr="00F837A2" w:rsidRDefault="00142DCC" w:rsidP="00142DCC"/>
    <w:p w14:paraId="1E9336CD" w14:textId="5A498556" w:rsidR="00F42C69" w:rsidRPr="00F837A2" w:rsidRDefault="00E57462" w:rsidP="00C87562">
      <w:pPr>
        <w:rPr>
          <w:color w:val="000000" w:themeColor="text1"/>
        </w:rPr>
      </w:pPr>
      <w:r w:rsidRPr="00F837A2">
        <w:rPr>
          <w:color w:val="000000" w:themeColor="text1"/>
        </w:rPr>
        <w:t>Our property has a 12% slope, increasing in elevation from 230 feet to 400 feet; it lies east-west on the west</w:t>
      </w:r>
      <w:r w:rsidR="00401D00" w:rsidRPr="00F837A2">
        <w:rPr>
          <w:color w:val="000000" w:themeColor="text1"/>
        </w:rPr>
        <w:t>ern</w:t>
      </w:r>
      <w:r w:rsidRPr="00F837A2">
        <w:rPr>
          <w:color w:val="000000" w:themeColor="text1"/>
        </w:rPr>
        <w:t xml:space="preserve"> slope of a north-south ridge that is the remnant of a glacial moraine.</w:t>
      </w:r>
      <w:r w:rsidR="0061660B" w:rsidRPr="00F837A2">
        <w:rPr>
          <w:color w:val="000000" w:themeColor="text1"/>
        </w:rPr>
        <w:t xml:space="preserve"> </w:t>
      </w:r>
      <w:r w:rsidR="00401D00" w:rsidRPr="00F837A2">
        <w:rPr>
          <w:color w:val="000000" w:themeColor="text1"/>
        </w:rPr>
        <w:t>Glacial soils are young, generally undeveloped and shallow, poorly drained, and relatively infertile.</w:t>
      </w:r>
      <w:r w:rsidR="0061660B" w:rsidRPr="00F837A2">
        <w:rPr>
          <w:color w:val="000000" w:themeColor="text1"/>
        </w:rPr>
        <w:t xml:space="preserve"> </w:t>
      </w:r>
    </w:p>
    <w:p w14:paraId="135EE357" w14:textId="259D7560" w:rsidR="00345464" w:rsidRPr="00F837A2" w:rsidRDefault="0048438B" w:rsidP="00345464">
      <w:pPr>
        <w:pStyle w:val="NormalWeb"/>
        <w:rPr>
          <w:color w:val="000000" w:themeColor="text1"/>
        </w:rPr>
      </w:pPr>
      <w:r w:rsidRPr="00F837A2">
        <w:rPr>
          <w:color w:val="000000" w:themeColor="text1"/>
        </w:rPr>
        <w:t xml:space="preserve">The soil is </w:t>
      </w:r>
      <w:r w:rsidR="008128F0" w:rsidRPr="00F837A2">
        <w:rPr>
          <w:color w:val="000000" w:themeColor="text1"/>
        </w:rPr>
        <w:t xml:space="preserve">composed </w:t>
      </w:r>
      <w:r w:rsidR="00345464" w:rsidRPr="00F837A2">
        <w:rPr>
          <w:color w:val="000000" w:themeColor="text1"/>
        </w:rPr>
        <w:t xml:space="preserve">of </w:t>
      </w:r>
      <w:r w:rsidRPr="00F837A2">
        <w:rPr>
          <w:color w:val="000000" w:themeColor="text1"/>
        </w:rPr>
        <w:t xml:space="preserve">90% </w:t>
      </w:r>
      <w:r w:rsidRPr="00F837A2">
        <w:rPr>
          <w:rFonts w:cs="‡Ö'83Xˇ"/>
          <w:color w:val="000000" w:themeColor="text1"/>
        </w:rPr>
        <w:t xml:space="preserve">Indianola-Uselessbay complex </w:t>
      </w:r>
      <w:r w:rsidR="00345464" w:rsidRPr="00F837A2">
        <w:rPr>
          <w:rFonts w:cs="‡Ö'83Xˇ"/>
          <w:color w:val="000000" w:themeColor="text1"/>
        </w:rPr>
        <w:t xml:space="preserve">(5%-30% slopes) </w:t>
      </w:r>
      <w:r w:rsidRPr="00F837A2">
        <w:rPr>
          <w:rFonts w:cs="‡Ö'83Xˇ"/>
          <w:color w:val="000000" w:themeColor="text1"/>
        </w:rPr>
        <w:t xml:space="preserve">and 10% </w:t>
      </w:r>
      <w:r w:rsidR="00345464" w:rsidRPr="00F837A2">
        <w:rPr>
          <w:rFonts w:cs="Arial"/>
          <w:bCs/>
          <w:color w:val="000000" w:themeColor="text1"/>
        </w:rPr>
        <w:t>Uselessbay-Utsalady complex (0-10% slopes).</w:t>
      </w:r>
      <w:r w:rsidR="0061660B" w:rsidRPr="00F837A2">
        <w:rPr>
          <w:rFonts w:cs="Arial"/>
          <w:bCs/>
          <w:color w:val="000000" w:themeColor="text1"/>
        </w:rPr>
        <w:t xml:space="preserve"> </w:t>
      </w:r>
      <w:r w:rsidR="00345464" w:rsidRPr="00F837A2">
        <w:rPr>
          <w:rFonts w:cs="Arial"/>
          <w:bCs/>
          <w:color w:val="000000" w:themeColor="text1"/>
        </w:rPr>
        <w:t>The overall composition is approximately 88% sand, 10% silt, and less than 1% clay.</w:t>
      </w:r>
      <w:r w:rsidR="0061660B" w:rsidRPr="00F837A2">
        <w:rPr>
          <w:rFonts w:cs="Arial"/>
          <w:bCs/>
          <w:color w:val="000000" w:themeColor="text1"/>
        </w:rPr>
        <w:t xml:space="preserve"> </w:t>
      </w:r>
      <w:r w:rsidR="008440F6" w:rsidRPr="00F837A2">
        <w:rPr>
          <w:rFonts w:cs="Arial"/>
          <w:bCs/>
          <w:color w:val="000000" w:themeColor="text1"/>
        </w:rPr>
        <w:t>Our soil log, obtained when the well was drilled, indicates 0-5” brown sandy loam, 5”-40” loamy sand, 40”-65” fine/medium sand.</w:t>
      </w:r>
      <w:r w:rsidR="0061660B" w:rsidRPr="00F837A2">
        <w:rPr>
          <w:rFonts w:cs="Arial"/>
          <w:bCs/>
          <w:color w:val="000000" w:themeColor="text1"/>
        </w:rPr>
        <w:t xml:space="preserve"> </w:t>
      </w:r>
    </w:p>
    <w:p w14:paraId="10AA2AD8" w14:textId="39D955DB" w:rsidR="00F42C69" w:rsidRPr="00F837A2" w:rsidRDefault="00345464" w:rsidP="00C87562">
      <w:pPr>
        <w:rPr>
          <w:color w:val="000000" w:themeColor="text1"/>
        </w:rPr>
      </w:pPr>
      <w:r w:rsidRPr="00F837A2">
        <w:rPr>
          <w:color w:val="000000" w:themeColor="text1"/>
        </w:rPr>
        <w:t xml:space="preserve">Drainage is predominantly </w:t>
      </w:r>
      <w:r w:rsidR="00290C19" w:rsidRPr="00F837A2">
        <w:rPr>
          <w:color w:val="000000" w:themeColor="text1"/>
        </w:rPr>
        <w:t>“</w:t>
      </w:r>
      <w:r w:rsidRPr="00F837A2">
        <w:rPr>
          <w:color w:val="000000" w:themeColor="text1"/>
        </w:rPr>
        <w:t>somewhat excessively drained.</w:t>
      </w:r>
      <w:r w:rsidR="00290C19" w:rsidRPr="00F837A2">
        <w:rPr>
          <w:color w:val="000000" w:themeColor="text1"/>
        </w:rPr>
        <w:t>”</w:t>
      </w:r>
      <w:r w:rsidR="0061660B" w:rsidRPr="00F837A2">
        <w:rPr>
          <w:color w:val="000000" w:themeColor="text1"/>
        </w:rPr>
        <w:t xml:space="preserve"> </w:t>
      </w:r>
      <w:r w:rsidRPr="00F837A2">
        <w:rPr>
          <w:color w:val="000000" w:themeColor="text1"/>
        </w:rPr>
        <w:t>The depth to the water table is greater than 200 inches, which is consistent with our well depth.</w:t>
      </w:r>
      <w:r w:rsidR="0061660B" w:rsidRPr="00F837A2">
        <w:rPr>
          <w:color w:val="000000" w:themeColor="text1"/>
        </w:rPr>
        <w:t xml:space="preserve"> </w:t>
      </w:r>
      <w:r w:rsidRPr="00F837A2">
        <w:rPr>
          <w:color w:val="000000" w:themeColor="text1"/>
        </w:rPr>
        <w:t>Flooding is not an issue.</w:t>
      </w:r>
      <w:r w:rsidR="0061660B" w:rsidRPr="00F837A2">
        <w:rPr>
          <w:color w:val="000000" w:themeColor="text1"/>
        </w:rPr>
        <w:t xml:space="preserve"> </w:t>
      </w:r>
      <w:r w:rsidR="008013A3" w:rsidRPr="00F837A2">
        <w:rPr>
          <w:color w:val="000000" w:themeColor="text1"/>
        </w:rPr>
        <w:t>A restrictive layer is not an issue.</w:t>
      </w:r>
    </w:p>
    <w:p w14:paraId="20D3780F" w14:textId="77777777" w:rsidR="00345464" w:rsidRPr="00F837A2" w:rsidRDefault="00345464" w:rsidP="00C87562">
      <w:pPr>
        <w:rPr>
          <w:color w:val="000000" w:themeColor="text1"/>
        </w:rPr>
      </w:pPr>
    </w:p>
    <w:p w14:paraId="6BB1A539" w14:textId="7419E87F" w:rsidR="00345464" w:rsidRPr="00F837A2" w:rsidRDefault="008013A3" w:rsidP="00C87562">
      <w:pPr>
        <w:rPr>
          <w:color w:val="000000" w:themeColor="text1"/>
        </w:rPr>
      </w:pPr>
      <w:r w:rsidRPr="00F837A2">
        <w:rPr>
          <w:color w:val="000000" w:themeColor="text1"/>
        </w:rPr>
        <w:t xml:space="preserve">Road/trail erosion hazard is rated moderate. </w:t>
      </w:r>
      <w:r w:rsidR="00345464" w:rsidRPr="00F837A2">
        <w:rPr>
          <w:color w:val="000000" w:themeColor="text1"/>
        </w:rPr>
        <w:t xml:space="preserve">The slope contributes to a slight to moderate </w:t>
      </w:r>
      <w:r w:rsidR="00290C19" w:rsidRPr="00F837A2">
        <w:rPr>
          <w:color w:val="000000" w:themeColor="text1"/>
        </w:rPr>
        <w:t xml:space="preserve">off-road/trail </w:t>
      </w:r>
      <w:r w:rsidR="00345464" w:rsidRPr="00F837A2">
        <w:rPr>
          <w:color w:val="000000" w:themeColor="text1"/>
        </w:rPr>
        <w:t>erosion hazard</w:t>
      </w:r>
      <w:r w:rsidR="00290C19" w:rsidRPr="00F837A2">
        <w:rPr>
          <w:color w:val="000000" w:themeColor="text1"/>
        </w:rPr>
        <w:t xml:space="preserve">, indicating that </w:t>
      </w:r>
      <w:r w:rsidR="00290C19" w:rsidRPr="00F837A2">
        <w:rPr>
          <w:rFonts w:cs="Verdana"/>
          <w:color w:val="000000" w:themeColor="text1"/>
        </w:rPr>
        <w:t>some erosion is likely and control measures may be needed.</w:t>
      </w:r>
      <w:r w:rsidR="0061660B" w:rsidRPr="00F837A2">
        <w:rPr>
          <w:rFonts w:cs="Verdana"/>
          <w:color w:val="000000" w:themeColor="text1"/>
        </w:rPr>
        <w:t xml:space="preserve"> </w:t>
      </w:r>
      <w:r w:rsidR="00290C19" w:rsidRPr="00F837A2">
        <w:rPr>
          <w:color w:val="000000" w:themeColor="text1"/>
        </w:rPr>
        <w:t>The road and trail erosion hazard is rated moderate to severe, i</w:t>
      </w:r>
      <w:r w:rsidR="00290C19" w:rsidRPr="00F837A2">
        <w:rPr>
          <w:rFonts w:cs="Verdana"/>
          <w:color w:val="000000" w:themeColor="text1"/>
        </w:rPr>
        <w:t>ndicating that significant erosion may be expected; roads or trails may require frequent maintenance.</w:t>
      </w:r>
      <w:r w:rsidR="0061660B" w:rsidRPr="00F837A2">
        <w:rPr>
          <w:rFonts w:cs="Verdana"/>
          <w:color w:val="000000" w:themeColor="text1"/>
        </w:rPr>
        <w:t xml:space="preserve"> </w:t>
      </w:r>
    </w:p>
    <w:p w14:paraId="502D4B16" w14:textId="1127AB0A" w:rsidR="00395A9B" w:rsidRPr="00F837A2" w:rsidRDefault="00BC1C21" w:rsidP="00C87562">
      <w:pPr>
        <w:shd w:val="clear" w:color="auto" w:fill="FFFFFF"/>
        <w:spacing w:before="100" w:beforeAutospacing="1" w:after="100" w:afterAutospacing="1"/>
        <w:rPr>
          <w:color w:val="000000" w:themeColor="text1"/>
        </w:rPr>
      </w:pPr>
      <w:r w:rsidRPr="00F837A2">
        <w:rPr>
          <w:color w:val="000000" w:themeColor="text1"/>
        </w:rPr>
        <w:lastRenderedPageBreak/>
        <w:t>T</w:t>
      </w:r>
      <w:r w:rsidR="00395A9B" w:rsidRPr="00F837A2">
        <w:rPr>
          <w:color w:val="000000" w:themeColor="text1"/>
        </w:rPr>
        <w:t xml:space="preserve">he </w:t>
      </w:r>
      <w:r w:rsidRPr="00F837A2">
        <w:rPr>
          <w:color w:val="000000" w:themeColor="text1"/>
        </w:rPr>
        <w:t>Douglas-fir</w:t>
      </w:r>
      <w:r w:rsidR="00395A9B" w:rsidRPr="00F837A2">
        <w:rPr>
          <w:color w:val="000000" w:themeColor="text1"/>
        </w:rPr>
        <w:t xml:space="preserve"> </w:t>
      </w:r>
      <w:r w:rsidR="008013A3" w:rsidRPr="00F837A2">
        <w:rPr>
          <w:color w:val="000000" w:themeColor="text1"/>
        </w:rPr>
        <w:t xml:space="preserve">50-year </w:t>
      </w:r>
      <w:r w:rsidR="00395A9B" w:rsidRPr="00F837A2">
        <w:rPr>
          <w:color w:val="000000" w:themeColor="text1"/>
        </w:rPr>
        <w:t>site index ratings are 108 and 111</w:t>
      </w:r>
      <w:r w:rsidRPr="00F837A2">
        <w:rPr>
          <w:color w:val="000000" w:themeColor="text1"/>
        </w:rPr>
        <w:t>, which correspond to Site Class III (moderate productivity)</w:t>
      </w:r>
      <w:r w:rsidR="00395A9B" w:rsidRPr="00F837A2">
        <w:rPr>
          <w:color w:val="000000" w:themeColor="text1"/>
        </w:rPr>
        <w:t>.</w:t>
      </w:r>
      <w:r w:rsidR="0061660B" w:rsidRPr="00F837A2">
        <w:rPr>
          <w:color w:val="000000" w:themeColor="text1"/>
        </w:rPr>
        <w:t xml:space="preserve"> </w:t>
      </w:r>
      <w:r w:rsidR="00395A9B" w:rsidRPr="00F837A2">
        <w:rPr>
          <w:color w:val="000000" w:themeColor="text1"/>
        </w:rPr>
        <w:t>Suitability for hand planti</w:t>
      </w:r>
      <w:r w:rsidR="008440F6" w:rsidRPr="00F837A2">
        <w:rPr>
          <w:color w:val="000000" w:themeColor="text1"/>
        </w:rPr>
        <w:t>ng</w:t>
      </w:r>
      <w:r w:rsidR="00395A9B" w:rsidRPr="00F837A2">
        <w:rPr>
          <w:color w:val="000000" w:themeColor="text1"/>
        </w:rPr>
        <w:t xml:space="preserve"> is “well suited.”</w:t>
      </w:r>
      <w:r w:rsidR="0061660B" w:rsidRPr="00F837A2">
        <w:rPr>
          <w:color w:val="000000" w:themeColor="text1"/>
        </w:rPr>
        <w:t xml:space="preserve"> </w:t>
      </w:r>
      <w:r w:rsidR="008013A3" w:rsidRPr="00F837A2">
        <w:rPr>
          <w:color w:val="000000" w:themeColor="text1"/>
        </w:rPr>
        <w:t>Potential for seedling mortality is high with available water being the limiting factor. Rutting hazard and compaction resistance is moderate.</w:t>
      </w:r>
    </w:p>
    <w:p w14:paraId="5457F4C9" w14:textId="18410348" w:rsidR="00F42C69" w:rsidRPr="00F837A2" w:rsidRDefault="008440F6" w:rsidP="00C87562">
      <w:pPr>
        <w:shd w:val="clear" w:color="auto" w:fill="FFFFFF"/>
        <w:spacing w:before="100" w:beforeAutospacing="1" w:after="100" w:afterAutospacing="1"/>
        <w:rPr>
          <w:color w:val="000000" w:themeColor="text1"/>
        </w:rPr>
      </w:pPr>
      <w:r w:rsidRPr="00F837A2">
        <w:rPr>
          <w:color w:val="000000" w:themeColor="text1"/>
        </w:rPr>
        <w:t>Overall, the soil meets our objectives for use as w</w:t>
      </w:r>
      <w:r w:rsidR="00F42C69" w:rsidRPr="00F837A2">
        <w:rPr>
          <w:color w:val="000000" w:themeColor="text1"/>
        </w:rPr>
        <w:t>oodland</w:t>
      </w:r>
      <w:r w:rsidR="00BC1C21" w:rsidRPr="00F837A2">
        <w:rPr>
          <w:color w:val="000000" w:themeColor="text1"/>
        </w:rPr>
        <w:t xml:space="preserve">, </w:t>
      </w:r>
      <w:r w:rsidRPr="00F837A2">
        <w:rPr>
          <w:color w:val="000000" w:themeColor="text1"/>
        </w:rPr>
        <w:t>gardening, and wildlife habitat.</w:t>
      </w:r>
      <w:r w:rsidR="0061660B" w:rsidRPr="00F837A2">
        <w:rPr>
          <w:color w:val="000000" w:themeColor="text1"/>
        </w:rPr>
        <w:t xml:space="preserve"> </w:t>
      </w:r>
      <w:r w:rsidR="0039776B" w:rsidRPr="00F837A2">
        <w:rPr>
          <w:color w:val="000000" w:themeColor="text1"/>
        </w:rPr>
        <w:t>(See Appendix, for detailed soil information)</w:t>
      </w:r>
    </w:p>
    <w:p w14:paraId="021B1979" w14:textId="4EB94D6A" w:rsidR="00F42C69" w:rsidRPr="008E2F01" w:rsidRDefault="0022006C" w:rsidP="008E2F01">
      <w:pPr>
        <w:rPr>
          <w:b/>
        </w:rPr>
      </w:pPr>
      <w:r w:rsidRPr="008E2F01">
        <w:rPr>
          <w:b/>
        </w:rPr>
        <w:t>B.</w:t>
      </w:r>
      <w:r w:rsidR="0061660B" w:rsidRPr="008E2F01">
        <w:rPr>
          <w:b/>
        </w:rPr>
        <w:t xml:space="preserve"> </w:t>
      </w:r>
      <w:r w:rsidRPr="008E2F01">
        <w:rPr>
          <w:b/>
        </w:rPr>
        <w:t>M</w:t>
      </w:r>
      <w:r w:rsidR="00991355" w:rsidRPr="008E2F01">
        <w:rPr>
          <w:b/>
        </w:rPr>
        <w:t xml:space="preserve">anagement practices </w:t>
      </w:r>
      <w:r w:rsidRPr="008E2F01">
        <w:rPr>
          <w:b/>
        </w:rPr>
        <w:t xml:space="preserve">to protect and/or enhance </w:t>
      </w:r>
      <w:r w:rsidR="00991355" w:rsidRPr="008E2F01">
        <w:rPr>
          <w:b/>
        </w:rPr>
        <w:t>these resources</w:t>
      </w:r>
    </w:p>
    <w:p w14:paraId="690B556F" w14:textId="77777777" w:rsidR="00142DCC" w:rsidRPr="00F837A2" w:rsidRDefault="00142DCC" w:rsidP="00142DCC"/>
    <w:p w14:paraId="4E74798C" w14:textId="1C56812B" w:rsidR="005A79DD" w:rsidRPr="00F837A2" w:rsidRDefault="0022006C" w:rsidP="00C87562">
      <w:pPr>
        <w:pStyle w:val="Style"/>
        <w:tabs>
          <w:tab w:val="left" w:pos="-1440"/>
        </w:tabs>
        <w:ind w:left="0" w:firstLine="0"/>
        <w:rPr>
          <w:rFonts w:asciiTheme="minorHAnsi" w:hAnsiTheme="minorHAnsi"/>
          <w:color w:val="000000" w:themeColor="text1"/>
          <w:sz w:val="24"/>
        </w:rPr>
      </w:pPr>
      <w:r w:rsidRPr="00F837A2">
        <w:rPr>
          <w:rFonts w:asciiTheme="minorHAnsi" w:hAnsiTheme="minorHAnsi"/>
          <w:color w:val="000000" w:themeColor="text1"/>
          <w:sz w:val="24"/>
        </w:rPr>
        <w:t>Er</w:t>
      </w:r>
      <w:r w:rsidR="00C20E73" w:rsidRPr="00F837A2">
        <w:rPr>
          <w:rFonts w:asciiTheme="minorHAnsi" w:hAnsiTheme="minorHAnsi"/>
          <w:color w:val="000000" w:themeColor="text1"/>
          <w:sz w:val="24"/>
        </w:rPr>
        <w:t xml:space="preserve">osion is our major soil concern, particularly following clearing to establish a </w:t>
      </w:r>
      <w:r w:rsidR="005A79DD" w:rsidRPr="00F837A2">
        <w:rPr>
          <w:rFonts w:asciiTheme="minorHAnsi" w:hAnsiTheme="minorHAnsi"/>
          <w:color w:val="000000" w:themeColor="text1"/>
          <w:sz w:val="24"/>
        </w:rPr>
        <w:t>home site</w:t>
      </w:r>
      <w:r w:rsidR="00C20E73" w:rsidRPr="00F837A2">
        <w:rPr>
          <w:rFonts w:asciiTheme="minorHAnsi" w:hAnsiTheme="minorHAnsi"/>
          <w:color w:val="000000" w:themeColor="text1"/>
          <w:sz w:val="24"/>
        </w:rPr>
        <w:t>.</w:t>
      </w:r>
      <w:r w:rsidR="0061660B" w:rsidRPr="00F837A2">
        <w:rPr>
          <w:rFonts w:asciiTheme="minorHAnsi" w:hAnsiTheme="minorHAnsi"/>
          <w:color w:val="000000" w:themeColor="text1"/>
          <w:sz w:val="24"/>
        </w:rPr>
        <w:t xml:space="preserve"> </w:t>
      </w:r>
      <w:r w:rsidR="00C20E73" w:rsidRPr="00F837A2">
        <w:rPr>
          <w:rFonts w:asciiTheme="minorHAnsi" w:hAnsiTheme="minorHAnsi"/>
          <w:color w:val="000000" w:themeColor="text1"/>
          <w:sz w:val="24"/>
        </w:rPr>
        <w:t>Native grasses will be sown to help hold down the soil in those areas designated for the septic system and drain field.</w:t>
      </w:r>
      <w:r w:rsidR="0061660B" w:rsidRPr="00F837A2">
        <w:rPr>
          <w:rFonts w:asciiTheme="minorHAnsi" w:hAnsiTheme="minorHAnsi"/>
          <w:color w:val="000000" w:themeColor="text1"/>
          <w:sz w:val="24"/>
        </w:rPr>
        <w:t xml:space="preserve"> </w:t>
      </w:r>
      <w:r w:rsidR="005A79DD" w:rsidRPr="00F837A2">
        <w:rPr>
          <w:rFonts w:asciiTheme="minorHAnsi" w:hAnsiTheme="minorHAnsi"/>
          <w:color w:val="000000" w:themeColor="text1"/>
          <w:sz w:val="24"/>
        </w:rPr>
        <w:t>We will have our builder keep any excavated topsoil and organic matter piled onsite for the duration of construction rather than being removed, so that we can redistribute it around our home upon completion.</w:t>
      </w:r>
    </w:p>
    <w:p w14:paraId="59896B82" w14:textId="77777777" w:rsidR="005A79DD" w:rsidRPr="00F837A2" w:rsidRDefault="005A79DD" w:rsidP="00C87562">
      <w:pPr>
        <w:pStyle w:val="Style"/>
        <w:tabs>
          <w:tab w:val="left" w:pos="-1440"/>
        </w:tabs>
        <w:ind w:left="0" w:firstLine="0"/>
        <w:rPr>
          <w:rFonts w:asciiTheme="minorHAnsi" w:hAnsiTheme="minorHAnsi"/>
          <w:color w:val="000000" w:themeColor="text1"/>
          <w:sz w:val="24"/>
        </w:rPr>
      </w:pPr>
    </w:p>
    <w:p w14:paraId="64ACD873" w14:textId="116F36AF" w:rsidR="00F42C69" w:rsidRPr="00F837A2" w:rsidRDefault="00C20E73" w:rsidP="00C87562">
      <w:pPr>
        <w:pStyle w:val="Style"/>
        <w:tabs>
          <w:tab w:val="left" w:pos="-1440"/>
        </w:tabs>
        <w:ind w:left="0" w:firstLine="0"/>
        <w:rPr>
          <w:rFonts w:asciiTheme="minorHAnsi" w:hAnsiTheme="minorHAnsi"/>
          <w:color w:val="000000" w:themeColor="text1"/>
          <w:sz w:val="24"/>
        </w:rPr>
      </w:pPr>
      <w:r w:rsidRPr="00F837A2">
        <w:rPr>
          <w:rFonts w:asciiTheme="minorHAnsi" w:hAnsiTheme="minorHAnsi"/>
          <w:color w:val="000000" w:themeColor="text1"/>
          <w:sz w:val="24"/>
        </w:rPr>
        <w:t>A</w:t>
      </w:r>
      <w:r w:rsidR="0022006C" w:rsidRPr="00F837A2">
        <w:rPr>
          <w:rFonts w:asciiTheme="minorHAnsi" w:hAnsiTheme="minorHAnsi"/>
          <w:color w:val="000000" w:themeColor="text1"/>
          <w:sz w:val="24"/>
        </w:rPr>
        <w:t xml:space="preserve">ppropriate measures will </w:t>
      </w:r>
      <w:r w:rsidRPr="00F837A2">
        <w:rPr>
          <w:rFonts w:asciiTheme="minorHAnsi" w:hAnsiTheme="minorHAnsi"/>
          <w:color w:val="000000" w:themeColor="text1"/>
          <w:sz w:val="24"/>
        </w:rPr>
        <w:t xml:space="preserve">also </w:t>
      </w:r>
      <w:r w:rsidR="0022006C" w:rsidRPr="00F837A2">
        <w:rPr>
          <w:rFonts w:asciiTheme="minorHAnsi" w:hAnsiTheme="minorHAnsi"/>
          <w:color w:val="000000" w:themeColor="text1"/>
          <w:sz w:val="24"/>
        </w:rPr>
        <w:t xml:space="preserve">be taken to </w:t>
      </w:r>
      <w:r w:rsidRPr="00F837A2">
        <w:rPr>
          <w:rFonts w:asciiTheme="minorHAnsi" w:hAnsiTheme="minorHAnsi"/>
          <w:color w:val="000000" w:themeColor="text1"/>
          <w:sz w:val="24"/>
        </w:rPr>
        <w:t xml:space="preserve">reduce or prevent soil loss </w:t>
      </w:r>
      <w:r w:rsidR="00FD266C" w:rsidRPr="00F837A2">
        <w:rPr>
          <w:rFonts w:asciiTheme="minorHAnsi" w:hAnsiTheme="minorHAnsi"/>
          <w:color w:val="000000" w:themeColor="text1"/>
          <w:sz w:val="24"/>
        </w:rPr>
        <w:t>near</w:t>
      </w:r>
      <w:r w:rsidR="0022006C" w:rsidRPr="00F837A2">
        <w:rPr>
          <w:rFonts w:asciiTheme="minorHAnsi" w:hAnsiTheme="minorHAnsi"/>
          <w:color w:val="000000" w:themeColor="text1"/>
          <w:sz w:val="24"/>
        </w:rPr>
        <w:t xml:space="preserve"> </w:t>
      </w:r>
      <w:r w:rsidR="00FD266C" w:rsidRPr="00F837A2">
        <w:rPr>
          <w:rFonts w:asciiTheme="minorHAnsi" w:hAnsiTheme="minorHAnsi"/>
          <w:color w:val="000000" w:themeColor="text1"/>
          <w:sz w:val="24"/>
        </w:rPr>
        <w:t xml:space="preserve">any </w:t>
      </w:r>
      <w:r w:rsidR="0022006C" w:rsidRPr="00F837A2">
        <w:rPr>
          <w:rFonts w:asciiTheme="minorHAnsi" w:hAnsiTheme="minorHAnsi"/>
          <w:color w:val="000000" w:themeColor="text1"/>
          <w:sz w:val="24"/>
        </w:rPr>
        <w:t>trails and roads on the property.</w:t>
      </w:r>
      <w:r w:rsidR="005A79DD" w:rsidRPr="00F837A2">
        <w:rPr>
          <w:rFonts w:asciiTheme="minorHAnsi" w:hAnsiTheme="minorHAnsi"/>
          <w:color w:val="000000" w:themeColor="text1"/>
          <w:sz w:val="24"/>
        </w:rPr>
        <w:t xml:space="preserve"> During thinning and other activities, we will operate in the dry season and use low ground pressure equipment to minimize the potential for compaction, rutting, or erosion.</w:t>
      </w:r>
      <w:r w:rsidR="00633995">
        <w:rPr>
          <w:rFonts w:asciiTheme="minorHAnsi" w:hAnsiTheme="minorHAnsi"/>
          <w:color w:val="000000" w:themeColor="text1"/>
          <w:sz w:val="24"/>
        </w:rPr>
        <w:t xml:space="preserve"> When planting, we will need to plant extra to compensate for expected seedling mortality and favor drought-tolerant species in dry areas.</w:t>
      </w:r>
    </w:p>
    <w:p w14:paraId="786C8B8A" w14:textId="77777777" w:rsidR="006C4CD4" w:rsidRPr="00F837A2" w:rsidRDefault="006C4CD4" w:rsidP="008E2F01"/>
    <w:p w14:paraId="61BF8760" w14:textId="77777777" w:rsidR="008013A3" w:rsidRPr="00F837A2" w:rsidRDefault="008013A3" w:rsidP="008E2F01">
      <w:pPr>
        <w:rPr>
          <w:sz w:val="22"/>
        </w:rPr>
      </w:pPr>
    </w:p>
    <w:p w14:paraId="55F89509" w14:textId="453C4896" w:rsidR="00F42C69" w:rsidRPr="00F837A2" w:rsidRDefault="006C4CD4" w:rsidP="00F837A2">
      <w:pPr>
        <w:pStyle w:val="Heading2"/>
      </w:pPr>
      <w:bookmarkStart w:id="53" w:name="_Toc508063284"/>
      <w:r w:rsidRPr="00F837A2">
        <w:t>Resource Category 3: Water Quality/Riparian and Fish Habitat/ Wetlands</w:t>
      </w:r>
      <w:bookmarkEnd w:id="53"/>
    </w:p>
    <w:p w14:paraId="186EE6A8" w14:textId="77777777" w:rsidR="00FF423B" w:rsidRPr="00F837A2" w:rsidRDefault="00FF423B" w:rsidP="008E2F01">
      <w:bookmarkStart w:id="54" w:name="_Toc226989266"/>
    </w:p>
    <w:bookmarkEnd w:id="54"/>
    <w:p w14:paraId="58F9DC2C" w14:textId="1ACF4172" w:rsidR="00F42C69" w:rsidRPr="00F837A2" w:rsidRDefault="00B82E78" w:rsidP="00C87562">
      <w:pPr>
        <w:rPr>
          <w:color w:val="000000" w:themeColor="text1"/>
        </w:rPr>
      </w:pPr>
      <w:r w:rsidRPr="00F837A2">
        <w:rPr>
          <w:color w:val="000000" w:themeColor="text1"/>
        </w:rPr>
        <w:t>There are no riparian or wetland areas on our property.</w:t>
      </w:r>
      <w:r w:rsidR="0061660B" w:rsidRPr="00F837A2">
        <w:rPr>
          <w:color w:val="000000" w:themeColor="text1"/>
        </w:rPr>
        <w:t xml:space="preserve"> </w:t>
      </w:r>
      <w:r w:rsidRPr="00F837A2">
        <w:rPr>
          <w:color w:val="000000" w:themeColor="text1"/>
        </w:rPr>
        <w:t>That being said, we will exercise sound stewardship by managing runoff, harvesting rainwater for agricultural (gardening) purposes, avoiding the use of any chemical products that could infiltrate the water table, and exercising caution or restraint when operating vehicles on wet terrain.</w:t>
      </w:r>
      <w:r w:rsidR="0061660B" w:rsidRPr="00F837A2">
        <w:rPr>
          <w:color w:val="000000" w:themeColor="text1"/>
        </w:rPr>
        <w:t xml:space="preserve"> </w:t>
      </w:r>
    </w:p>
    <w:p w14:paraId="0BB95F65" w14:textId="77777777" w:rsidR="008013A3" w:rsidRPr="00F837A2" w:rsidRDefault="008013A3" w:rsidP="008E2F01"/>
    <w:p w14:paraId="6C734719" w14:textId="77777777" w:rsidR="00F42C69" w:rsidRPr="00273AB5" w:rsidRDefault="00F42C69" w:rsidP="008E2F01">
      <w:pPr>
        <w:rPr>
          <w:rFonts w:cs="Arial"/>
          <w:sz w:val="26"/>
        </w:rPr>
      </w:pPr>
      <w:bookmarkStart w:id="55" w:name="_Toc340577242"/>
    </w:p>
    <w:p w14:paraId="1D7B73BC" w14:textId="18FD33F3" w:rsidR="00F42C69" w:rsidRPr="00273AB5" w:rsidRDefault="00F42C69" w:rsidP="00F837A2">
      <w:pPr>
        <w:pStyle w:val="Heading2"/>
      </w:pPr>
      <w:bookmarkStart w:id="56" w:name="_Toc508063285"/>
      <w:r w:rsidRPr="00273AB5">
        <w:t xml:space="preserve">Resource Category </w:t>
      </w:r>
      <w:r w:rsidR="006C4CD4" w:rsidRPr="00273AB5">
        <w:t>4</w:t>
      </w:r>
      <w:r w:rsidRPr="00273AB5">
        <w:t>: Forest Inventory/Timber</w:t>
      </w:r>
      <w:r w:rsidR="006C4CD4" w:rsidRPr="00273AB5">
        <w:t>/</w:t>
      </w:r>
      <w:r w:rsidRPr="00273AB5">
        <w:t>Wood Products</w:t>
      </w:r>
      <w:bookmarkEnd w:id="43"/>
      <w:bookmarkEnd w:id="44"/>
      <w:bookmarkEnd w:id="45"/>
      <w:bookmarkEnd w:id="46"/>
      <w:bookmarkEnd w:id="47"/>
      <w:bookmarkEnd w:id="48"/>
      <w:bookmarkEnd w:id="49"/>
      <w:bookmarkEnd w:id="50"/>
      <w:bookmarkEnd w:id="55"/>
      <w:bookmarkEnd w:id="56"/>
    </w:p>
    <w:p w14:paraId="64362EAB" w14:textId="77777777" w:rsidR="00C05343" w:rsidRPr="00F837A2" w:rsidRDefault="00C05343" w:rsidP="008E2F01"/>
    <w:p w14:paraId="4F9D7DC6" w14:textId="0DA95354" w:rsidR="00F42C69" w:rsidRPr="008E2F01" w:rsidRDefault="00C05343" w:rsidP="008E2F01">
      <w:pPr>
        <w:rPr>
          <w:b/>
        </w:rPr>
      </w:pPr>
      <w:r w:rsidRPr="008E2F01">
        <w:rPr>
          <w:b/>
        </w:rPr>
        <w:t>A. Current resource conditions, issues, needs, and opportunities</w:t>
      </w:r>
    </w:p>
    <w:p w14:paraId="6BB16706" w14:textId="77777777" w:rsidR="008E2F01" w:rsidRDefault="008E2F01" w:rsidP="00C87562">
      <w:pPr>
        <w:rPr>
          <w:color w:val="000000" w:themeColor="text1"/>
        </w:rPr>
      </w:pPr>
    </w:p>
    <w:p w14:paraId="67EEF9A2" w14:textId="68AD0CC7" w:rsidR="00F42C69" w:rsidRPr="00F837A2" w:rsidRDefault="00F42C69" w:rsidP="00C87562">
      <w:pPr>
        <w:rPr>
          <w:color w:val="000000" w:themeColor="text1"/>
        </w:rPr>
      </w:pPr>
      <w:r w:rsidRPr="00F837A2">
        <w:rPr>
          <w:color w:val="000000" w:themeColor="text1"/>
        </w:rPr>
        <w:t xml:space="preserve">The forest consists of </w:t>
      </w:r>
      <w:r w:rsidR="00BC1C21" w:rsidRPr="00F837A2">
        <w:rPr>
          <w:color w:val="000000" w:themeColor="text1"/>
        </w:rPr>
        <w:t>three</w:t>
      </w:r>
      <w:r w:rsidR="002658D8" w:rsidRPr="00F837A2">
        <w:rPr>
          <w:color w:val="000000" w:themeColor="text1"/>
        </w:rPr>
        <w:t xml:space="preserve"> stands, as previously described.</w:t>
      </w:r>
      <w:r w:rsidR="0061660B" w:rsidRPr="00F837A2">
        <w:rPr>
          <w:color w:val="000000" w:themeColor="text1"/>
        </w:rPr>
        <w:t xml:space="preserve"> </w:t>
      </w:r>
      <w:r w:rsidR="00BC1C21" w:rsidRPr="00F837A2">
        <w:rPr>
          <w:color w:val="000000" w:themeColor="text1"/>
        </w:rPr>
        <w:t>R</w:t>
      </w:r>
      <w:r w:rsidR="008F35F7" w:rsidRPr="00F837A2">
        <w:rPr>
          <w:color w:val="000000" w:themeColor="text1"/>
        </w:rPr>
        <w:t>ed alder</w:t>
      </w:r>
      <w:r w:rsidR="002658D8" w:rsidRPr="00F837A2">
        <w:rPr>
          <w:color w:val="000000" w:themeColor="text1"/>
        </w:rPr>
        <w:t xml:space="preserve"> is the predominant species on this property, accounting for over 80% of trees. There are a handful of Douglas-fir, </w:t>
      </w:r>
      <w:r w:rsidR="00BC1C21" w:rsidRPr="00F837A2">
        <w:rPr>
          <w:color w:val="000000" w:themeColor="text1"/>
        </w:rPr>
        <w:t>western h</w:t>
      </w:r>
      <w:r w:rsidR="002658D8" w:rsidRPr="00F837A2">
        <w:rPr>
          <w:color w:val="000000" w:themeColor="text1"/>
        </w:rPr>
        <w:t xml:space="preserve">emlock, and </w:t>
      </w:r>
      <w:r w:rsidR="00BC1C21" w:rsidRPr="00F837A2">
        <w:rPr>
          <w:color w:val="000000" w:themeColor="text1"/>
        </w:rPr>
        <w:t>western redce</w:t>
      </w:r>
      <w:r w:rsidR="002658D8" w:rsidRPr="00F837A2">
        <w:rPr>
          <w:color w:val="000000" w:themeColor="text1"/>
        </w:rPr>
        <w:t xml:space="preserve">dar that </w:t>
      </w:r>
      <w:r w:rsidR="00B94BA1" w:rsidRPr="00F837A2">
        <w:rPr>
          <w:color w:val="000000" w:themeColor="text1"/>
        </w:rPr>
        <w:t>appear to be</w:t>
      </w:r>
      <w:r w:rsidR="002658D8" w:rsidRPr="00F837A2">
        <w:rPr>
          <w:color w:val="000000" w:themeColor="text1"/>
        </w:rPr>
        <w:t xml:space="preserve"> 50 </w:t>
      </w:r>
      <w:r w:rsidR="00B94BA1" w:rsidRPr="00F837A2">
        <w:rPr>
          <w:color w:val="000000" w:themeColor="text1"/>
        </w:rPr>
        <w:t>to</w:t>
      </w:r>
      <w:r w:rsidR="002658D8" w:rsidRPr="00F837A2">
        <w:rPr>
          <w:color w:val="000000" w:themeColor="text1"/>
        </w:rPr>
        <w:t xml:space="preserve"> 75 years old; </w:t>
      </w:r>
      <w:r w:rsidR="00B94BA1" w:rsidRPr="00F837A2">
        <w:rPr>
          <w:color w:val="000000" w:themeColor="text1"/>
        </w:rPr>
        <w:t>most were</w:t>
      </w:r>
      <w:r w:rsidR="002658D8" w:rsidRPr="00F837A2">
        <w:rPr>
          <w:color w:val="000000" w:themeColor="text1"/>
        </w:rPr>
        <w:t xml:space="preserve"> damaged at some point</w:t>
      </w:r>
      <w:r w:rsidR="00B94BA1" w:rsidRPr="00F837A2">
        <w:rPr>
          <w:color w:val="000000" w:themeColor="text1"/>
        </w:rPr>
        <w:t xml:space="preserve"> in the past by winds or a cold snap (</w:t>
      </w:r>
      <w:r w:rsidR="002658D8" w:rsidRPr="00F837A2">
        <w:rPr>
          <w:color w:val="000000" w:themeColor="text1"/>
        </w:rPr>
        <w:t>which may be why they weren’t harvested</w:t>
      </w:r>
      <w:r w:rsidR="00B94BA1" w:rsidRPr="00F837A2">
        <w:rPr>
          <w:color w:val="000000" w:themeColor="text1"/>
        </w:rPr>
        <w:t>)</w:t>
      </w:r>
      <w:r w:rsidR="002658D8" w:rsidRPr="00F837A2">
        <w:rPr>
          <w:color w:val="000000" w:themeColor="text1"/>
        </w:rPr>
        <w:t>.</w:t>
      </w:r>
      <w:r w:rsidR="0061660B" w:rsidRPr="00F837A2">
        <w:rPr>
          <w:color w:val="000000" w:themeColor="text1"/>
        </w:rPr>
        <w:t xml:space="preserve"> </w:t>
      </w:r>
      <w:r w:rsidR="00BC1C21" w:rsidRPr="00F837A2">
        <w:rPr>
          <w:color w:val="000000" w:themeColor="text1"/>
        </w:rPr>
        <w:t>There are also a very few bigleaf m</w:t>
      </w:r>
      <w:r w:rsidR="00D948E5" w:rsidRPr="00F837A2">
        <w:rPr>
          <w:color w:val="000000" w:themeColor="text1"/>
        </w:rPr>
        <w:t xml:space="preserve">aple, one </w:t>
      </w:r>
      <w:r w:rsidR="00BC1C21" w:rsidRPr="00F837A2">
        <w:rPr>
          <w:color w:val="000000" w:themeColor="text1"/>
        </w:rPr>
        <w:t>Pacific madrone</w:t>
      </w:r>
      <w:r w:rsidR="00B94BA1" w:rsidRPr="00F837A2">
        <w:rPr>
          <w:color w:val="000000" w:themeColor="text1"/>
        </w:rPr>
        <w:t xml:space="preserve">, and one </w:t>
      </w:r>
      <w:r w:rsidR="00BC1C21" w:rsidRPr="00F837A2">
        <w:rPr>
          <w:color w:val="000000" w:themeColor="text1"/>
        </w:rPr>
        <w:t>bitter c</w:t>
      </w:r>
      <w:r w:rsidR="00B94BA1" w:rsidRPr="00F837A2">
        <w:rPr>
          <w:color w:val="000000" w:themeColor="text1"/>
        </w:rPr>
        <w:t>herry tree.</w:t>
      </w:r>
      <w:r w:rsidR="0061660B" w:rsidRPr="00F837A2">
        <w:rPr>
          <w:color w:val="000000" w:themeColor="text1"/>
        </w:rPr>
        <w:t xml:space="preserve"> </w:t>
      </w:r>
      <w:r w:rsidR="00B94BA1" w:rsidRPr="00F837A2">
        <w:rPr>
          <w:color w:val="000000" w:themeColor="text1"/>
        </w:rPr>
        <w:t>Most</w:t>
      </w:r>
      <w:r w:rsidR="00D948E5" w:rsidRPr="00F837A2">
        <w:rPr>
          <w:color w:val="000000" w:themeColor="text1"/>
        </w:rPr>
        <w:t xml:space="preserve"> trees range in DBH from 4 to 20 inches; </w:t>
      </w:r>
      <w:r w:rsidRPr="00F837A2">
        <w:rPr>
          <w:color w:val="000000" w:themeColor="text1"/>
        </w:rPr>
        <w:t xml:space="preserve">forest health </w:t>
      </w:r>
      <w:r w:rsidR="00D948E5" w:rsidRPr="00F837A2">
        <w:rPr>
          <w:color w:val="000000" w:themeColor="text1"/>
        </w:rPr>
        <w:t>is</w:t>
      </w:r>
      <w:r w:rsidRPr="00F837A2">
        <w:rPr>
          <w:color w:val="000000" w:themeColor="text1"/>
        </w:rPr>
        <w:t xml:space="preserve"> good, with varying sizes and established understory.</w:t>
      </w:r>
      <w:r w:rsidR="0061660B" w:rsidRPr="00F837A2">
        <w:rPr>
          <w:color w:val="000000" w:themeColor="text1"/>
        </w:rPr>
        <w:t xml:space="preserve"> </w:t>
      </w:r>
    </w:p>
    <w:p w14:paraId="55EB9A7C" w14:textId="77777777" w:rsidR="00F42C69" w:rsidRPr="00F837A2" w:rsidRDefault="00F42C69" w:rsidP="00C87562">
      <w:pPr>
        <w:rPr>
          <w:color w:val="000000" w:themeColor="text1"/>
        </w:rPr>
      </w:pPr>
    </w:p>
    <w:p w14:paraId="4A9270B2" w14:textId="77777777" w:rsidR="00F42C69" w:rsidRPr="00F837A2" w:rsidRDefault="00F42C69" w:rsidP="006C5342">
      <w:pPr>
        <w:keepNext/>
        <w:rPr>
          <w:b/>
          <w:color w:val="000000" w:themeColor="text1"/>
        </w:rPr>
      </w:pPr>
      <w:r w:rsidRPr="00F837A2">
        <w:rPr>
          <w:b/>
          <w:color w:val="000000" w:themeColor="text1"/>
        </w:rPr>
        <w:lastRenderedPageBreak/>
        <w:t>Existing Species Composition</w:t>
      </w:r>
    </w:p>
    <w:p w14:paraId="6EFA3AD9" w14:textId="77777777" w:rsidR="00F42C69" w:rsidRPr="00F837A2" w:rsidRDefault="00F42C69" w:rsidP="006C5342">
      <w:pPr>
        <w:keepNex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484"/>
        <w:gridCol w:w="3240"/>
        <w:gridCol w:w="1440"/>
      </w:tblGrid>
      <w:tr w:rsidR="00F42C69" w:rsidRPr="00F837A2" w14:paraId="0EE04F02" w14:textId="77777777" w:rsidTr="006C5342">
        <w:trPr>
          <w:cantSplit/>
        </w:trPr>
        <w:tc>
          <w:tcPr>
            <w:tcW w:w="2224" w:type="dxa"/>
          </w:tcPr>
          <w:p w14:paraId="10B07D0A" w14:textId="77777777" w:rsidR="00F42C69" w:rsidRPr="00F837A2" w:rsidRDefault="00F42C69" w:rsidP="006C5342">
            <w:pPr>
              <w:keepNext/>
              <w:rPr>
                <w:b/>
                <w:color w:val="000000" w:themeColor="text1"/>
              </w:rPr>
            </w:pPr>
            <w:r w:rsidRPr="00F837A2">
              <w:rPr>
                <w:b/>
                <w:color w:val="000000" w:themeColor="text1"/>
              </w:rPr>
              <w:t>Trees</w:t>
            </w:r>
          </w:p>
        </w:tc>
        <w:tc>
          <w:tcPr>
            <w:tcW w:w="1484" w:type="dxa"/>
          </w:tcPr>
          <w:p w14:paraId="5DB992D1" w14:textId="77777777" w:rsidR="00F42C69" w:rsidRPr="00F837A2" w:rsidRDefault="00F42C69" w:rsidP="006C5342">
            <w:pPr>
              <w:keepNext/>
              <w:rPr>
                <w:b/>
                <w:color w:val="000000" w:themeColor="text1"/>
              </w:rPr>
            </w:pPr>
            <w:r w:rsidRPr="00F837A2">
              <w:rPr>
                <w:b/>
                <w:color w:val="000000" w:themeColor="text1"/>
              </w:rPr>
              <w:t>% on Land</w:t>
            </w:r>
          </w:p>
        </w:tc>
        <w:tc>
          <w:tcPr>
            <w:tcW w:w="3240" w:type="dxa"/>
          </w:tcPr>
          <w:p w14:paraId="33423FE2" w14:textId="77777777" w:rsidR="00F42C69" w:rsidRPr="00F837A2" w:rsidRDefault="00F42C69" w:rsidP="006C5342">
            <w:pPr>
              <w:keepNext/>
              <w:rPr>
                <w:b/>
                <w:color w:val="000000" w:themeColor="text1"/>
              </w:rPr>
            </w:pPr>
            <w:r w:rsidRPr="00F837A2">
              <w:rPr>
                <w:b/>
                <w:color w:val="000000" w:themeColor="text1"/>
              </w:rPr>
              <w:t>Understory Shrubs</w:t>
            </w:r>
          </w:p>
        </w:tc>
        <w:tc>
          <w:tcPr>
            <w:tcW w:w="1440" w:type="dxa"/>
          </w:tcPr>
          <w:p w14:paraId="0F99806B" w14:textId="77777777" w:rsidR="00F42C69" w:rsidRPr="00F837A2" w:rsidRDefault="00F42C69" w:rsidP="006C5342">
            <w:pPr>
              <w:keepNext/>
              <w:rPr>
                <w:b/>
                <w:color w:val="000000" w:themeColor="text1"/>
              </w:rPr>
            </w:pPr>
            <w:r w:rsidRPr="00F837A2">
              <w:rPr>
                <w:b/>
                <w:color w:val="000000" w:themeColor="text1"/>
              </w:rPr>
              <w:t>% on Land</w:t>
            </w:r>
          </w:p>
        </w:tc>
      </w:tr>
      <w:tr w:rsidR="00F42C69" w:rsidRPr="00F837A2" w14:paraId="583A431A" w14:textId="77777777" w:rsidTr="006C5342">
        <w:trPr>
          <w:cantSplit/>
        </w:trPr>
        <w:tc>
          <w:tcPr>
            <w:tcW w:w="2224" w:type="dxa"/>
          </w:tcPr>
          <w:p w14:paraId="4E43B3CD" w14:textId="41A1F454" w:rsidR="00F42C69" w:rsidRPr="00F837A2" w:rsidRDefault="00BC1C21" w:rsidP="006C5342">
            <w:pPr>
              <w:keepNext/>
              <w:rPr>
                <w:color w:val="000000" w:themeColor="text1"/>
              </w:rPr>
            </w:pPr>
            <w:r w:rsidRPr="00F837A2">
              <w:rPr>
                <w:color w:val="000000" w:themeColor="text1"/>
              </w:rPr>
              <w:t>R</w:t>
            </w:r>
            <w:r w:rsidR="008F35F7" w:rsidRPr="00F837A2">
              <w:rPr>
                <w:color w:val="000000" w:themeColor="text1"/>
              </w:rPr>
              <w:t>ed alder</w:t>
            </w:r>
          </w:p>
        </w:tc>
        <w:tc>
          <w:tcPr>
            <w:tcW w:w="1484" w:type="dxa"/>
          </w:tcPr>
          <w:p w14:paraId="1655A288" w14:textId="3CE16AA4" w:rsidR="00F42C69" w:rsidRPr="00F837A2" w:rsidRDefault="00C20E73" w:rsidP="006C5342">
            <w:pPr>
              <w:keepNext/>
              <w:rPr>
                <w:color w:val="000000" w:themeColor="text1"/>
              </w:rPr>
            </w:pPr>
            <w:r w:rsidRPr="00F837A2">
              <w:rPr>
                <w:color w:val="000000" w:themeColor="text1"/>
              </w:rPr>
              <w:t>80</w:t>
            </w:r>
            <w:r w:rsidR="00F42C69" w:rsidRPr="00F837A2">
              <w:rPr>
                <w:color w:val="000000" w:themeColor="text1"/>
              </w:rPr>
              <w:t>%</w:t>
            </w:r>
          </w:p>
        </w:tc>
        <w:tc>
          <w:tcPr>
            <w:tcW w:w="3240" w:type="dxa"/>
          </w:tcPr>
          <w:p w14:paraId="6E48F3D3" w14:textId="300C3CFC" w:rsidR="00F42C69" w:rsidRPr="00F837A2" w:rsidRDefault="00D948E5" w:rsidP="006C5342">
            <w:pPr>
              <w:keepNext/>
              <w:rPr>
                <w:color w:val="000000" w:themeColor="text1"/>
              </w:rPr>
            </w:pPr>
            <w:r w:rsidRPr="00F837A2">
              <w:rPr>
                <w:color w:val="000000" w:themeColor="text1"/>
              </w:rPr>
              <w:t>Huckleberry</w:t>
            </w:r>
          </w:p>
        </w:tc>
        <w:tc>
          <w:tcPr>
            <w:tcW w:w="1440" w:type="dxa"/>
          </w:tcPr>
          <w:p w14:paraId="7FBEDD3C" w14:textId="06A541C7" w:rsidR="00F42C69" w:rsidRPr="00F837A2" w:rsidRDefault="00D948E5" w:rsidP="006C5342">
            <w:pPr>
              <w:keepNext/>
              <w:rPr>
                <w:color w:val="000000" w:themeColor="text1"/>
              </w:rPr>
            </w:pPr>
            <w:r w:rsidRPr="00F837A2">
              <w:rPr>
                <w:color w:val="000000" w:themeColor="text1"/>
              </w:rPr>
              <w:t>30%</w:t>
            </w:r>
          </w:p>
        </w:tc>
      </w:tr>
      <w:tr w:rsidR="00F42C69" w:rsidRPr="00F837A2" w14:paraId="6B4EF03D" w14:textId="77777777" w:rsidTr="006C5342">
        <w:trPr>
          <w:cantSplit/>
        </w:trPr>
        <w:tc>
          <w:tcPr>
            <w:tcW w:w="2224" w:type="dxa"/>
          </w:tcPr>
          <w:p w14:paraId="4E2D2379" w14:textId="6EE0C11D" w:rsidR="00F42C69" w:rsidRPr="00F837A2" w:rsidRDefault="00D948E5" w:rsidP="006C5342">
            <w:pPr>
              <w:keepNext/>
              <w:rPr>
                <w:color w:val="000000" w:themeColor="text1"/>
              </w:rPr>
            </w:pPr>
            <w:r w:rsidRPr="00F837A2">
              <w:rPr>
                <w:color w:val="000000" w:themeColor="text1"/>
              </w:rPr>
              <w:t>Douglas-fir</w:t>
            </w:r>
          </w:p>
        </w:tc>
        <w:tc>
          <w:tcPr>
            <w:tcW w:w="1484" w:type="dxa"/>
          </w:tcPr>
          <w:p w14:paraId="34B6A96E" w14:textId="023768BD" w:rsidR="00F42C69" w:rsidRPr="00F837A2" w:rsidRDefault="00C20E73" w:rsidP="006C5342">
            <w:pPr>
              <w:keepNext/>
              <w:rPr>
                <w:color w:val="000000" w:themeColor="text1"/>
              </w:rPr>
            </w:pPr>
            <w:r w:rsidRPr="00F837A2">
              <w:rPr>
                <w:color w:val="000000" w:themeColor="text1"/>
              </w:rPr>
              <w:t>10</w:t>
            </w:r>
            <w:r w:rsidR="00F42C69" w:rsidRPr="00F837A2">
              <w:rPr>
                <w:color w:val="000000" w:themeColor="text1"/>
              </w:rPr>
              <w:t>%</w:t>
            </w:r>
          </w:p>
        </w:tc>
        <w:tc>
          <w:tcPr>
            <w:tcW w:w="3240" w:type="dxa"/>
          </w:tcPr>
          <w:p w14:paraId="5E8EBDF2" w14:textId="00E3F392" w:rsidR="00F42C69" w:rsidRPr="00F837A2" w:rsidRDefault="00D948E5" w:rsidP="006C5342">
            <w:pPr>
              <w:keepNext/>
              <w:rPr>
                <w:color w:val="000000" w:themeColor="text1"/>
              </w:rPr>
            </w:pPr>
            <w:r w:rsidRPr="00F837A2">
              <w:rPr>
                <w:color w:val="000000" w:themeColor="text1"/>
              </w:rPr>
              <w:t>Salal</w:t>
            </w:r>
          </w:p>
        </w:tc>
        <w:tc>
          <w:tcPr>
            <w:tcW w:w="1440" w:type="dxa"/>
          </w:tcPr>
          <w:p w14:paraId="2519D6B7" w14:textId="705E2317" w:rsidR="00F42C69" w:rsidRPr="00F837A2" w:rsidRDefault="00D948E5" w:rsidP="006C5342">
            <w:pPr>
              <w:keepNext/>
              <w:rPr>
                <w:color w:val="000000" w:themeColor="text1"/>
              </w:rPr>
            </w:pPr>
            <w:r w:rsidRPr="00F837A2">
              <w:rPr>
                <w:color w:val="000000" w:themeColor="text1"/>
              </w:rPr>
              <w:t>3</w:t>
            </w:r>
            <w:r w:rsidR="00F42C69" w:rsidRPr="00F837A2">
              <w:rPr>
                <w:color w:val="000000" w:themeColor="text1"/>
              </w:rPr>
              <w:t>0%</w:t>
            </w:r>
          </w:p>
        </w:tc>
      </w:tr>
      <w:tr w:rsidR="00F42C69" w:rsidRPr="00F837A2" w14:paraId="39F5C266" w14:textId="77777777" w:rsidTr="006C5342">
        <w:trPr>
          <w:cantSplit/>
        </w:trPr>
        <w:tc>
          <w:tcPr>
            <w:tcW w:w="2224" w:type="dxa"/>
          </w:tcPr>
          <w:p w14:paraId="4E63321F" w14:textId="5D8CEC84" w:rsidR="00F42C69" w:rsidRPr="00F837A2" w:rsidRDefault="00BC1C21" w:rsidP="00C87562">
            <w:pPr>
              <w:rPr>
                <w:color w:val="000000" w:themeColor="text1"/>
              </w:rPr>
            </w:pPr>
            <w:r w:rsidRPr="00F837A2">
              <w:rPr>
                <w:color w:val="000000" w:themeColor="text1"/>
              </w:rPr>
              <w:t>W</w:t>
            </w:r>
            <w:r w:rsidR="008F35F7" w:rsidRPr="00F837A2">
              <w:rPr>
                <w:color w:val="000000" w:themeColor="text1"/>
              </w:rPr>
              <w:t>estern hemlock</w:t>
            </w:r>
          </w:p>
        </w:tc>
        <w:tc>
          <w:tcPr>
            <w:tcW w:w="1484" w:type="dxa"/>
          </w:tcPr>
          <w:p w14:paraId="4E86A0B5" w14:textId="35F44517" w:rsidR="00F42C69" w:rsidRPr="00F837A2" w:rsidRDefault="0061660B" w:rsidP="00C87562">
            <w:pPr>
              <w:rPr>
                <w:color w:val="000000" w:themeColor="text1"/>
              </w:rPr>
            </w:pPr>
            <w:r w:rsidRPr="00F837A2">
              <w:rPr>
                <w:color w:val="000000" w:themeColor="text1"/>
              </w:rPr>
              <w:t xml:space="preserve"> </w:t>
            </w:r>
            <w:r w:rsidR="00B94BA1" w:rsidRPr="00F837A2">
              <w:rPr>
                <w:color w:val="000000" w:themeColor="text1"/>
              </w:rPr>
              <w:t>5</w:t>
            </w:r>
            <w:r w:rsidR="00F42C69" w:rsidRPr="00F837A2">
              <w:rPr>
                <w:color w:val="000000" w:themeColor="text1"/>
              </w:rPr>
              <w:t>%</w:t>
            </w:r>
          </w:p>
        </w:tc>
        <w:tc>
          <w:tcPr>
            <w:tcW w:w="3240" w:type="dxa"/>
          </w:tcPr>
          <w:p w14:paraId="1DD02A9B" w14:textId="62962DCC" w:rsidR="00F42C69" w:rsidRPr="00F837A2" w:rsidRDefault="00D948E5" w:rsidP="00C87562">
            <w:pPr>
              <w:rPr>
                <w:color w:val="000000" w:themeColor="text1"/>
              </w:rPr>
            </w:pPr>
            <w:r w:rsidRPr="00F837A2">
              <w:rPr>
                <w:color w:val="000000" w:themeColor="text1"/>
              </w:rPr>
              <w:t>Himalayan Blackberry</w:t>
            </w:r>
          </w:p>
        </w:tc>
        <w:tc>
          <w:tcPr>
            <w:tcW w:w="1440" w:type="dxa"/>
          </w:tcPr>
          <w:p w14:paraId="55FF3088" w14:textId="4956E948" w:rsidR="00F42C69" w:rsidRPr="00F837A2" w:rsidRDefault="00D948E5" w:rsidP="00C87562">
            <w:pPr>
              <w:rPr>
                <w:color w:val="000000" w:themeColor="text1"/>
              </w:rPr>
            </w:pPr>
            <w:r w:rsidRPr="00F837A2">
              <w:rPr>
                <w:color w:val="000000" w:themeColor="text1"/>
              </w:rPr>
              <w:t>15</w:t>
            </w:r>
            <w:r w:rsidR="00F42C69" w:rsidRPr="00F837A2">
              <w:rPr>
                <w:color w:val="000000" w:themeColor="text1"/>
              </w:rPr>
              <w:t>%</w:t>
            </w:r>
          </w:p>
        </w:tc>
      </w:tr>
      <w:tr w:rsidR="00F42C69" w:rsidRPr="00F837A2" w14:paraId="36CE846C" w14:textId="77777777" w:rsidTr="006C5342">
        <w:trPr>
          <w:cantSplit/>
        </w:trPr>
        <w:tc>
          <w:tcPr>
            <w:tcW w:w="2224" w:type="dxa"/>
          </w:tcPr>
          <w:p w14:paraId="242F9999" w14:textId="37216D2B" w:rsidR="00F42C69" w:rsidRPr="00F837A2" w:rsidRDefault="00BC1C21" w:rsidP="00D948E5">
            <w:pPr>
              <w:rPr>
                <w:color w:val="000000" w:themeColor="text1"/>
              </w:rPr>
            </w:pPr>
            <w:r w:rsidRPr="00F837A2">
              <w:rPr>
                <w:color w:val="000000" w:themeColor="text1"/>
              </w:rPr>
              <w:t>Western redc</w:t>
            </w:r>
            <w:r w:rsidR="00D948E5" w:rsidRPr="00F837A2">
              <w:rPr>
                <w:color w:val="000000" w:themeColor="text1"/>
              </w:rPr>
              <w:t>edar</w:t>
            </w:r>
          </w:p>
        </w:tc>
        <w:tc>
          <w:tcPr>
            <w:tcW w:w="1484" w:type="dxa"/>
          </w:tcPr>
          <w:p w14:paraId="5124548E" w14:textId="0B6D488B" w:rsidR="00F42C69" w:rsidRPr="00F837A2" w:rsidRDefault="0061660B" w:rsidP="00C87562">
            <w:pPr>
              <w:rPr>
                <w:color w:val="000000" w:themeColor="text1"/>
              </w:rPr>
            </w:pPr>
            <w:r w:rsidRPr="00F837A2">
              <w:rPr>
                <w:color w:val="000000" w:themeColor="text1"/>
              </w:rPr>
              <w:t xml:space="preserve"> </w:t>
            </w:r>
            <w:r w:rsidR="00C20E73" w:rsidRPr="00F837A2">
              <w:rPr>
                <w:color w:val="000000" w:themeColor="text1"/>
              </w:rPr>
              <w:t>2</w:t>
            </w:r>
            <w:r w:rsidR="00F42C69" w:rsidRPr="00F837A2">
              <w:rPr>
                <w:color w:val="000000" w:themeColor="text1"/>
              </w:rPr>
              <w:t>%</w:t>
            </w:r>
          </w:p>
        </w:tc>
        <w:tc>
          <w:tcPr>
            <w:tcW w:w="3240" w:type="dxa"/>
          </w:tcPr>
          <w:p w14:paraId="79CC9A7B" w14:textId="0A7C98FA" w:rsidR="00F42C69" w:rsidRPr="00F837A2" w:rsidRDefault="00D948E5" w:rsidP="00C87562">
            <w:pPr>
              <w:rPr>
                <w:color w:val="000000" w:themeColor="text1"/>
              </w:rPr>
            </w:pPr>
            <w:r w:rsidRPr="00F837A2">
              <w:rPr>
                <w:color w:val="000000" w:themeColor="text1"/>
              </w:rPr>
              <w:t>Elderberry</w:t>
            </w:r>
          </w:p>
        </w:tc>
        <w:tc>
          <w:tcPr>
            <w:tcW w:w="1440" w:type="dxa"/>
          </w:tcPr>
          <w:p w14:paraId="394F6B27" w14:textId="0FA9E300" w:rsidR="00F42C69" w:rsidRPr="00F837A2" w:rsidRDefault="00D948E5" w:rsidP="00C87562">
            <w:pPr>
              <w:rPr>
                <w:color w:val="000000" w:themeColor="text1"/>
              </w:rPr>
            </w:pPr>
            <w:r w:rsidRPr="00F837A2">
              <w:rPr>
                <w:color w:val="000000" w:themeColor="text1"/>
              </w:rPr>
              <w:t>5%</w:t>
            </w:r>
          </w:p>
        </w:tc>
      </w:tr>
      <w:tr w:rsidR="00F42C69" w:rsidRPr="00F837A2" w14:paraId="5B55C393" w14:textId="77777777" w:rsidTr="006C5342">
        <w:trPr>
          <w:cantSplit/>
        </w:trPr>
        <w:tc>
          <w:tcPr>
            <w:tcW w:w="2224" w:type="dxa"/>
          </w:tcPr>
          <w:p w14:paraId="2BBAE120" w14:textId="6A53F54B" w:rsidR="00F42C69" w:rsidRPr="00F837A2" w:rsidRDefault="00BC1C21" w:rsidP="00C87562">
            <w:pPr>
              <w:rPr>
                <w:color w:val="000000" w:themeColor="text1"/>
              </w:rPr>
            </w:pPr>
            <w:r w:rsidRPr="00F837A2">
              <w:rPr>
                <w:color w:val="000000" w:themeColor="text1"/>
              </w:rPr>
              <w:t>Bigleaf m</w:t>
            </w:r>
            <w:r w:rsidR="00D948E5" w:rsidRPr="00F837A2">
              <w:rPr>
                <w:color w:val="000000" w:themeColor="text1"/>
              </w:rPr>
              <w:t>aple</w:t>
            </w:r>
          </w:p>
        </w:tc>
        <w:tc>
          <w:tcPr>
            <w:tcW w:w="1484" w:type="dxa"/>
          </w:tcPr>
          <w:p w14:paraId="3B5B63D0" w14:textId="371D30C3" w:rsidR="00F42C69" w:rsidRPr="00F837A2" w:rsidRDefault="00D948E5" w:rsidP="00C87562">
            <w:pPr>
              <w:rPr>
                <w:color w:val="000000" w:themeColor="text1"/>
              </w:rPr>
            </w:pPr>
            <w:r w:rsidRPr="00F837A2">
              <w:rPr>
                <w:color w:val="000000" w:themeColor="text1"/>
              </w:rPr>
              <w:t>&lt; 1%</w:t>
            </w:r>
          </w:p>
        </w:tc>
        <w:tc>
          <w:tcPr>
            <w:tcW w:w="3240" w:type="dxa"/>
          </w:tcPr>
          <w:p w14:paraId="3C10FE93" w14:textId="095F8928" w:rsidR="00F42C69" w:rsidRPr="00F837A2" w:rsidRDefault="00D948E5" w:rsidP="00C87562">
            <w:pPr>
              <w:rPr>
                <w:color w:val="000000" w:themeColor="text1"/>
              </w:rPr>
            </w:pPr>
            <w:r w:rsidRPr="00F837A2">
              <w:rPr>
                <w:color w:val="000000" w:themeColor="text1"/>
              </w:rPr>
              <w:t>Sword Fern</w:t>
            </w:r>
          </w:p>
        </w:tc>
        <w:tc>
          <w:tcPr>
            <w:tcW w:w="1440" w:type="dxa"/>
          </w:tcPr>
          <w:p w14:paraId="73032956" w14:textId="51E9FF38" w:rsidR="00F42C69" w:rsidRPr="00F837A2" w:rsidRDefault="00D948E5" w:rsidP="00C87562">
            <w:pPr>
              <w:rPr>
                <w:color w:val="000000" w:themeColor="text1"/>
              </w:rPr>
            </w:pPr>
            <w:r w:rsidRPr="00F837A2">
              <w:rPr>
                <w:color w:val="000000" w:themeColor="text1"/>
              </w:rPr>
              <w:t>5</w:t>
            </w:r>
            <w:r w:rsidR="00F42C69" w:rsidRPr="00F837A2">
              <w:rPr>
                <w:color w:val="000000" w:themeColor="text1"/>
              </w:rPr>
              <w:t>%</w:t>
            </w:r>
          </w:p>
        </w:tc>
      </w:tr>
      <w:tr w:rsidR="00D948E5" w:rsidRPr="00F837A2" w14:paraId="483F7A5D" w14:textId="77777777" w:rsidTr="006C5342">
        <w:trPr>
          <w:cantSplit/>
        </w:trPr>
        <w:tc>
          <w:tcPr>
            <w:tcW w:w="2224" w:type="dxa"/>
          </w:tcPr>
          <w:p w14:paraId="73CDAF56" w14:textId="6B53BA00" w:rsidR="00D948E5" w:rsidRPr="00F837A2" w:rsidRDefault="00BC1C21" w:rsidP="00C87562">
            <w:pPr>
              <w:rPr>
                <w:color w:val="000000" w:themeColor="text1"/>
              </w:rPr>
            </w:pPr>
            <w:r w:rsidRPr="00F837A2">
              <w:rPr>
                <w:color w:val="000000" w:themeColor="text1"/>
              </w:rPr>
              <w:t>Pacific madrone</w:t>
            </w:r>
          </w:p>
        </w:tc>
        <w:tc>
          <w:tcPr>
            <w:tcW w:w="1484" w:type="dxa"/>
          </w:tcPr>
          <w:p w14:paraId="34CC7240" w14:textId="0DCD8161" w:rsidR="00D948E5" w:rsidRPr="00F837A2" w:rsidRDefault="00C20E73" w:rsidP="00C87562">
            <w:pPr>
              <w:rPr>
                <w:color w:val="000000" w:themeColor="text1"/>
              </w:rPr>
            </w:pPr>
            <w:r w:rsidRPr="00F837A2">
              <w:rPr>
                <w:color w:val="000000" w:themeColor="text1"/>
              </w:rPr>
              <w:t>&lt; 1%</w:t>
            </w:r>
          </w:p>
        </w:tc>
        <w:tc>
          <w:tcPr>
            <w:tcW w:w="3240" w:type="dxa"/>
          </w:tcPr>
          <w:p w14:paraId="2247CC68" w14:textId="18F0DA5E" w:rsidR="00D948E5" w:rsidRPr="00F837A2" w:rsidRDefault="00D948E5" w:rsidP="00C87562">
            <w:pPr>
              <w:rPr>
                <w:color w:val="000000" w:themeColor="text1"/>
              </w:rPr>
            </w:pPr>
            <w:r w:rsidRPr="00F837A2">
              <w:rPr>
                <w:color w:val="000000" w:themeColor="text1"/>
              </w:rPr>
              <w:t>Holly</w:t>
            </w:r>
          </w:p>
        </w:tc>
        <w:tc>
          <w:tcPr>
            <w:tcW w:w="1440" w:type="dxa"/>
          </w:tcPr>
          <w:p w14:paraId="37796C60" w14:textId="6AF60583" w:rsidR="00D948E5" w:rsidRPr="00F837A2" w:rsidRDefault="00D948E5" w:rsidP="00C87562">
            <w:pPr>
              <w:rPr>
                <w:color w:val="000000" w:themeColor="text1"/>
              </w:rPr>
            </w:pPr>
            <w:r w:rsidRPr="00F837A2">
              <w:rPr>
                <w:color w:val="000000" w:themeColor="text1"/>
              </w:rPr>
              <w:t>3%</w:t>
            </w:r>
          </w:p>
        </w:tc>
      </w:tr>
      <w:tr w:rsidR="00F42C69" w:rsidRPr="00F837A2" w14:paraId="45C0F05D" w14:textId="77777777" w:rsidTr="006C5342">
        <w:trPr>
          <w:cantSplit/>
        </w:trPr>
        <w:tc>
          <w:tcPr>
            <w:tcW w:w="2224" w:type="dxa"/>
          </w:tcPr>
          <w:p w14:paraId="043CB7A5" w14:textId="363339C7" w:rsidR="00F42C69" w:rsidRPr="00F837A2" w:rsidRDefault="00BC1C21" w:rsidP="00C87562">
            <w:pPr>
              <w:rPr>
                <w:color w:val="000000" w:themeColor="text1"/>
              </w:rPr>
            </w:pPr>
            <w:r w:rsidRPr="00F837A2">
              <w:rPr>
                <w:color w:val="000000" w:themeColor="text1"/>
              </w:rPr>
              <w:t>Bitter c</w:t>
            </w:r>
            <w:r w:rsidR="00C20E73" w:rsidRPr="00F837A2">
              <w:rPr>
                <w:color w:val="000000" w:themeColor="text1"/>
              </w:rPr>
              <w:t>herry</w:t>
            </w:r>
          </w:p>
        </w:tc>
        <w:tc>
          <w:tcPr>
            <w:tcW w:w="1484" w:type="dxa"/>
          </w:tcPr>
          <w:p w14:paraId="285DF53B" w14:textId="4EA2FB19" w:rsidR="00F42C69" w:rsidRPr="00F837A2" w:rsidRDefault="00D948E5" w:rsidP="00C87562">
            <w:pPr>
              <w:rPr>
                <w:color w:val="000000" w:themeColor="text1"/>
              </w:rPr>
            </w:pPr>
            <w:r w:rsidRPr="00F837A2">
              <w:rPr>
                <w:color w:val="000000" w:themeColor="text1"/>
              </w:rPr>
              <w:t xml:space="preserve"> </w:t>
            </w:r>
            <w:r w:rsidR="00C20E73" w:rsidRPr="00F837A2">
              <w:rPr>
                <w:color w:val="000000" w:themeColor="text1"/>
              </w:rPr>
              <w:t>&lt; 1%</w:t>
            </w:r>
          </w:p>
        </w:tc>
        <w:tc>
          <w:tcPr>
            <w:tcW w:w="3240" w:type="dxa"/>
          </w:tcPr>
          <w:p w14:paraId="3795AC6E" w14:textId="70B89CF2" w:rsidR="00F42C69" w:rsidRPr="00F837A2" w:rsidRDefault="00B94BA1" w:rsidP="00D948E5">
            <w:pPr>
              <w:rPr>
                <w:color w:val="000000" w:themeColor="text1"/>
              </w:rPr>
            </w:pPr>
            <w:r w:rsidRPr="00F837A2">
              <w:rPr>
                <w:color w:val="000000" w:themeColor="text1"/>
              </w:rPr>
              <w:t>All remaining (mostly berries)</w:t>
            </w:r>
          </w:p>
        </w:tc>
        <w:tc>
          <w:tcPr>
            <w:tcW w:w="1440" w:type="dxa"/>
          </w:tcPr>
          <w:p w14:paraId="0404C331" w14:textId="7569E34D" w:rsidR="00F42C69" w:rsidRPr="00F837A2" w:rsidRDefault="00B94BA1" w:rsidP="00D948E5">
            <w:pPr>
              <w:rPr>
                <w:color w:val="000000" w:themeColor="text1"/>
              </w:rPr>
            </w:pPr>
            <w:r w:rsidRPr="00F837A2">
              <w:rPr>
                <w:color w:val="000000" w:themeColor="text1"/>
              </w:rPr>
              <w:t>1</w:t>
            </w:r>
            <w:r w:rsidR="00D948E5" w:rsidRPr="00F837A2">
              <w:rPr>
                <w:color w:val="000000" w:themeColor="text1"/>
              </w:rPr>
              <w:t>2%</w:t>
            </w:r>
          </w:p>
        </w:tc>
      </w:tr>
    </w:tbl>
    <w:p w14:paraId="7BD2DEFD" w14:textId="77777777" w:rsidR="00F42C69" w:rsidRPr="00F837A2" w:rsidRDefault="00F42C69" w:rsidP="00C87562">
      <w:pPr>
        <w:rPr>
          <w:color w:val="000000" w:themeColor="text1"/>
        </w:rPr>
      </w:pPr>
    </w:p>
    <w:p w14:paraId="4E52BEB5" w14:textId="77777777" w:rsidR="00B94BA1" w:rsidRPr="008E2F01" w:rsidRDefault="00B94BA1" w:rsidP="008E2F01">
      <w:pPr>
        <w:rPr>
          <w:b/>
        </w:rPr>
      </w:pPr>
      <w:bookmarkStart w:id="57" w:name="_Toc340577243"/>
      <w:bookmarkStart w:id="58" w:name="_Toc34500916"/>
      <w:bookmarkStart w:id="59" w:name="_Toc35682448"/>
      <w:bookmarkStart w:id="60" w:name="_Toc35682563"/>
      <w:bookmarkStart w:id="61" w:name="_Toc35768489"/>
      <w:bookmarkStart w:id="62" w:name="_Toc35769219"/>
      <w:bookmarkStart w:id="63" w:name="_Toc35770481"/>
      <w:bookmarkStart w:id="64" w:name="_Toc37840084"/>
      <w:bookmarkStart w:id="65" w:name="_Toc226989269"/>
      <w:r w:rsidRPr="008E2F01">
        <w:rPr>
          <w:b/>
        </w:rPr>
        <w:t>B. Management practices to protect, enhance, or restore resources</w:t>
      </w:r>
    </w:p>
    <w:p w14:paraId="418F765D" w14:textId="77777777" w:rsidR="00B94BA1" w:rsidRPr="00F837A2" w:rsidRDefault="00B94BA1" w:rsidP="00B94BA1"/>
    <w:p w14:paraId="33806265" w14:textId="32F0FD3A" w:rsidR="0048775C" w:rsidRPr="00F837A2" w:rsidRDefault="00B94BA1" w:rsidP="00B94BA1">
      <w:r w:rsidRPr="00F837A2">
        <w:t xml:space="preserve">Our objectives do not include growing or harvesting trees for </w:t>
      </w:r>
      <w:r w:rsidR="0048775C" w:rsidRPr="00F837A2">
        <w:t>commercial purposes.</w:t>
      </w:r>
      <w:r w:rsidR="0061660B" w:rsidRPr="00F837A2">
        <w:t xml:space="preserve"> </w:t>
      </w:r>
      <w:r w:rsidR="0048775C" w:rsidRPr="00F837A2">
        <w:t>As such, our focus is primarily on maintaining the health of the forest and enhancing its diversification.</w:t>
      </w:r>
      <w:r w:rsidR="0061660B" w:rsidRPr="00F837A2">
        <w:t xml:space="preserve"> </w:t>
      </w:r>
      <w:r w:rsidR="0048775C" w:rsidRPr="00F837A2">
        <w:t>To do so will require thinning of selected stands at appropriate times.</w:t>
      </w:r>
      <w:r w:rsidR="0061660B" w:rsidRPr="00F837A2">
        <w:t xml:space="preserve"> </w:t>
      </w:r>
    </w:p>
    <w:p w14:paraId="71F1B00A" w14:textId="77777777" w:rsidR="0048775C" w:rsidRPr="00F837A2" w:rsidRDefault="0048775C" w:rsidP="00B94BA1"/>
    <w:p w14:paraId="5732B90A" w14:textId="5B3020C7" w:rsidR="0048775C" w:rsidRPr="00F837A2" w:rsidRDefault="0048775C" w:rsidP="0048775C">
      <w:r w:rsidRPr="00F837A2">
        <w:t>Among the first areas t</w:t>
      </w:r>
      <w:r w:rsidR="005A79DD" w:rsidRPr="00F837A2">
        <w:t>o be thinned will be S</w:t>
      </w:r>
      <w:r w:rsidR="00BC1C21" w:rsidRPr="00F837A2">
        <w:t xml:space="preserve">tand 2, an area </w:t>
      </w:r>
      <w:r w:rsidRPr="00F837A2">
        <w:t>of Douglas-fir trees planted 10 x 10 with no understory.</w:t>
      </w:r>
      <w:r w:rsidR="0061660B" w:rsidRPr="00F837A2">
        <w:t xml:space="preserve"> </w:t>
      </w:r>
      <w:r w:rsidRPr="00F837A2">
        <w:t>These trees are approximately 23 years old, based on the most recent logging and replanting.</w:t>
      </w:r>
      <w:r w:rsidR="0061660B" w:rsidRPr="00F837A2">
        <w:t xml:space="preserve"> </w:t>
      </w:r>
      <w:r w:rsidR="005A79DD" w:rsidRPr="00F837A2">
        <w:t>We will thin S</w:t>
      </w:r>
      <w:r w:rsidRPr="00F837A2">
        <w:t xml:space="preserve">tand 2 to reduce density and allow more </w:t>
      </w:r>
      <w:r w:rsidR="00273AB5" w:rsidRPr="00F837A2">
        <w:t>sun</w:t>
      </w:r>
      <w:r w:rsidRPr="00F837A2">
        <w:t>light to reach the forest floor, hopefully encouraging understory growth.</w:t>
      </w:r>
    </w:p>
    <w:p w14:paraId="02077D38" w14:textId="77777777" w:rsidR="0048775C" w:rsidRPr="00F837A2" w:rsidRDefault="0048775C" w:rsidP="0048775C"/>
    <w:p w14:paraId="40746987" w14:textId="4CB74538" w:rsidR="00B94BA1" w:rsidRDefault="0048775C" w:rsidP="0048775C">
      <w:pPr>
        <w:rPr>
          <w:color w:val="000000" w:themeColor="text1"/>
        </w:rPr>
      </w:pPr>
      <w:r w:rsidRPr="00F837A2">
        <w:t xml:space="preserve">Stand 1 </w:t>
      </w:r>
      <w:r w:rsidR="005A79DD" w:rsidRPr="00F837A2">
        <w:t>comprises</w:t>
      </w:r>
      <w:r w:rsidRPr="00F837A2">
        <w:t xml:space="preserve"> almost exclusively </w:t>
      </w:r>
      <w:r w:rsidR="008F35F7" w:rsidRPr="00F837A2">
        <w:t>red alder</w:t>
      </w:r>
      <w:r w:rsidRPr="00F837A2">
        <w:t xml:space="preserve"> that filled in following timber clearing in the 1990s.</w:t>
      </w:r>
      <w:r w:rsidR="0061660B" w:rsidRPr="00F837A2">
        <w:t xml:space="preserve"> </w:t>
      </w:r>
      <w:r w:rsidRPr="00F837A2">
        <w:t>It is likely that Douglas-fir was planted in this stand but overcome by the more rapidly</w:t>
      </w:r>
      <w:r w:rsidR="005A79DD" w:rsidRPr="00F837A2">
        <w:t>-</w:t>
      </w:r>
      <w:r w:rsidRPr="00F837A2">
        <w:t xml:space="preserve">growing </w:t>
      </w:r>
      <w:r w:rsidR="008F35F7" w:rsidRPr="00F837A2">
        <w:t>red alder</w:t>
      </w:r>
      <w:r w:rsidRPr="00F837A2">
        <w:t>.</w:t>
      </w:r>
      <w:r w:rsidR="0061660B" w:rsidRPr="00F837A2">
        <w:t xml:space="preserve"> </w:t>
      </w:r>
      <w:r w:rsidRPr="00F837A2">
        <w:t xml:space="preserve">Some of these trees will be removed to establish a view </w:t>
      </w:r>
      <w:r w:rsidR="00273AB5" w:rsidRPr="00F837A2">
        <w:t>corridor, per our objectives.</w:t>
      </w:r>
      <w:r w:rsidR="0061660B" w:rsidRPr="00F837A2">
        <w:t xml:space="preserve"> </w:t>
      </w:r>
      <w:r w:rsidRPr="00F837A2">
        <w:t xml:space="preserve">Other </w:t>
      </w:r>
      <w:r w:rsidR="008F35F7" w:rsidRPr="00F837A2">
        <w:t>red alder</w:t>
      </w:r>
      <w:r w:rsidRPr="00F837A2">
        <w:t xml:space="preserve"> will be felled to reduce density</w:t>
      </w:r>
      <w:r w:rsidR="00273AB5" w:rsidRPr="00F837A2">
        <w:t>, enhance stand growth, and allow more sunlight to reach the understory.</w:t>
      </w:r>
      <w:r w:rsidR="0061660B" w:rsidRPr="00F837A2">
        <w:t xml:space="preserve"> </w:t>
      </w:r>
      <w:r w:rsidR="00273AB5" w:rsidRPr="00F837A2">
        <w:t xml:space="preserve">We also intend to replace some </w:t>
      </w:r>
      <w:r w:rsidR="008F35F7" w:rsidRPr="00F837A2">
        <w:t>red alder</w:t>
      </w:r>
      <w:r w:rsidR="00273AB5" w:rsidRPr="00F837A2">
        <w:t xml:space="preserve"> in the east and west ends of </w:t>
      </w:r>
      <w:r w:rsidR="005A79DD" w:rsidRPr="00F837A2">
        <w:t>S</w:t>
      </w:r>
      <w:r w:rsidR="00273AB5" w:rsidRPr="00F837A2">
        <w:t xml:space="preserve">tand 1 with other native deciduous trees, including </w:t>
      </w:r>
      <w:r w:rsidR="00BC1C21" w:rsidRPr="00F837A2">
        <w:rPr>
          <w:color w:val="000000" w:themeColor="text1"/>
        </w:rPr>
        <w:t>bigleaf maple</w:t>
      </w:r>
      <w:r w:rsidR="00273AB5" w:rsidRPr="00F837A2">
        <w:rPr>
          <w:color w:val="000000" w:themeColor="text1"/>
        </w:rPr>
        <w:t xml:space="preserve">, </w:t>
      </w:r>
      <w:r w:rsidR="00BC1C21" w:rsidRPr="00F837A2">
        <w:rPr>
          <w:color w:val="000000" w:themeColor="text1"/>
        </w:rPr>
        <w:t>black cottonwood</w:t>
      </w:r>
      <w:r w:rsidR="00273AB5" w:rsidRPr="00F837A2">
        <w:rPr>
          <w:color w:val="000000" w:themeColor="text1"/>
        </w:rPr>
        <w:t xml:space="preserve">, </w:t>
      </w:r>
      <w:r w:rsidR="00BC1C21" w:rsidRPr="00F837A2">
        <w:rPr>
          <w:color w:val="000000" w:themeColor="text1"/>
        </w:rPr>
        <w:t>p</w:t>
      </w:r>
      <w:r w:rsidR="00273AB5" w:rsidRPr="00F837A2">
        <w:rPr>
          <w:color w:val="000000" w:themeColor="text1"/>
        </w:rPr>
        <w:t xml:space="preserve">aper </w:t>
      </w:r>
      <w:r w:rsidR="00BC1C21" w:rsidRPr="00F837A2">
        <w:rPr>
          <w:color w:val="000000" w:themeColor="text1"/>
        </w:rPr>
        <w:t>b</w:t>
      </w:r>
      <w:r w:rsidR="00273AB5" w:rsidRPr="00F837A2">
        <w:rPr>
          <w:color w:val="000000" w:themeColor="text1"/>
        </w:rPr>
        <w:t xml:space="preserve">irch, </w:t>
      </w:r>
      <w:r w:rsidR="00BC1C21" w:rsidRPr="00F837A2">
        <w:rPr>
          <w:color w:val="000000" w:themeColor="text1"/>
        </w:rPr>
        <w:t>Pacific madrone</w:t>
      </w:r>
      <w:r w:rsidR="00273AB5" w:rsidRPr="00F837A2">
        <w:rPr>
          <w:color w:val="000000" w:themeColor="text1"/>
        </w:rPr>
        <w:t xml:space="preserve">, and </w:t>
      </w:r>
      <w:r w:rsidR="00BC1C21" w:rsidRPr="00F837A2">
        <w:rPr>
          <w:color w:val="000000" w:themeColor="text1"/>
        </w:rPr>
        <w:t>bitter cherry</w:t>
      </w:r>
      <w:r w:rsidR="00273AB5" w:rsidRPr="00F837A2">
        <w:rPr>
          <w:color w:val="000000" w:themeColor="text1"/>
        </w:rPr>
        <w:t>.</w:t>
      </w:r>
      <w:r w:rsidR="0061660B" w:rsidRPr="00F837A2">
        <w:rPr>
          <w:color w:val="000000" w:themeColor="text1"/>
        </w:rPr>
        <w:t xml:space="preserve"> </w:t>
      </w:r>
      <w:r w:rsidR="00273AB5" w:rsidRPr="00F837A2">
        <w:rPr>
          <w:color w:val="000000" w:themeColor="text1"/>
        </w:rPr>
        <w:t xml:space="preserve">In the future we may tap replanted </w:t>
      </w:r>
      <w:r w:rsidR="00BC1C21" w:rsidRPr="00F837A2">
        <w:rPr>
          <w:color w:val="000000" w:themeColor="text1"/>
        </w:rPr>
        <w:t>bigleaf maple</w:t>
      </w:r>
      <w:r w:rsidR="00273AB5" w:rsidRPr="00F837A2">
        <w:rPr>
          <w:color w:val="000000" w:themeColor="text1"/>
        </w:rPr>
        <w:t xml:space="preserve"> trees for sap, to be used for the production of syrup for personal consumption.</w:t>
      </w:r>
    </w:p>
    <w:p w14:paraId="2DE742AC" w14:textId="77777777" w:rsidR="00F26F68" w:rsidRDefault="00F26F68" w:rsidP="0048775C">
      <w:pPr>
        <w:rPr>
          <w:color w:val="000000" w:themeColor="text1"/>
        </w:rPr>
      </w:pPr>
    </w:p>
    <w:p w14:paraId="1BF59C59" w14:textId="77777777" w:rsidR="00F26F68" w:rsidRPr="00F837A2" w:rsidRDefault="00F26F68" w:rsidP="0048775C"/>
    <w:p w14:paraId="4B5EFA45" w14:textId="55C1D3F3" w:rsidR="00F42C69" w:rsidRPr="00273AB5" w:rsidRDefault="00F42C69" w:rsidP="00C87562">
      <w:pPr>
        <w:pStyle w:val="Heading2"/>
        <w:rPr>
          <w:rFonts w:cs="Times New Roman"/>
          <w:i/>
          <w:color w:val="000000" w:themeColor="text1"/>
          <w:u w:val="single"/>
        </w:rPr>
      </w:pPr>
      <w:bookmarkStart w:id="66" w:name="_Toc508063286"/>
      <w:r w:rsidRPr="00273AB5">
        <w:rPr>
          <w:rFonts w:cs="Times New Roman"/>
          <w:color w:val="000000" w:themeColor="text1"/>
          <w:u w:val="single"/>
        </w:rPr>
        <w:t xml:space="preserve">Resource Category </w:t>
      </w:r>
      <w:r w:rsidR="007D64DB" w:rsidRPr="00273AB5">
        <w:rPr>
          <w:rFonts w:cs="Times New Roman"/>
          <w:color w:val="000000" w:themeColor="text1"/>
          <w:u w:val="single"/>
        </w:rPr>
        <w:t>5</w:t>
      </w:r>
      <w:r w:rsidRPr="00273AB5">
        <w:rPr>
          <w:rFonts w:cs="Times New Roman"/>
          <w:color w:val="000000" w:themeColor="text1"/>
          <w:u w:val="single"/>
        </w:rPr>
        <w:t>: Property Access</w:t>
      </w:r>
      <w:r w:rsidR="008013A3">
        <w:rPr>
          <w:rFonts w:cs="Times New Roman"/>
          <w:color w:val="000000" w:themeColor="text1"/>
          <w:u w:val="single"/>
        </w:rPr>
        <w:t>/</w:t>
      </w:r>
      <w:r w:rsidRPr="00273AB5">
        <w:rPr>
          <w:rFonts w:cs="Times New Roman"/>
          <w:color w:val="000000" w:themeColor="text1"/>
          <w:u w:val="single"/>
        </w:rPr>
        <w:t>Roads</w:t>
      </w:r>
      <w:r w:rsidR="008013A3">
        <w:rPr>
          <w:rFonts w:cs="Times New Roman"/>
          <w:color w:val="000000" w:themeColor="text1"/>
          <w:u w:val="single"/>
        </w:rPr>
        <w:t xml:space="preserve">/Skid </w:t>
      </w:r>
      <w:r w:rsidRPr="00273AB5">
        <w:rPr>
          <w:rFonts w:cs="Times New Roman"/>
          <w:color w:val="000000" w:themeColor="text1"/>
          <w:u w:val="single"/>
        </w:rPr>
        <w:t>Trails</w:t>
      </w:r>
      <w:bookmarkEnd w:id="57"/>
      <w:bookmarkEnd w:id="66"/>
    </w:p>
    <w:p w14:paraId="35FFEE88" w14:textId="77777777" w:rsidR="00F42C69" w:rsidRPr="00603CAF" w:rsidRDefault="00F42C69" w:rsidP="00C87562">
      <w:pPr>
        <w:rPr>
          <w:color w:val="000000" w:themeColor="text1"/>
        </w:rPr>
      </w:pPr>
    </w:p>
    <w:p w14:paraId="366EA9D4" w14:textId="7047A336" w:rsidR="00F42C69" w:rsidRPr="008E2F01" w:rsidRDefault="00C05343" w:rsidP="008E2F01">
      <w:pPr>
        <w:rPr>
          <w:b/>
        </w:rPr>
      </w:pPr>
      <w:r w:rsidRPr="008E2F01">
        <w:rPr>
          <w:b/>
        </w:rPr>
        <w:t>A.</w:t>
      </w:r>
      <w:r w:rsidR="006300CB" w:rsidRPr="008E2F01">
        <w:rPr>
          <w:b/>
        </w:rPr>
        <w:t xml:space="preserve"> Current resources</w:t>
      </w:r>
    </w:p>
    <w:p w14:paraId="72D9804D" w14:textId="77777777" w:rsidR="00142DCC" w:rsidRPr="00603CAF" w:rsidRDefault="00142DCC" w:rsidP="00142DCC"/>
    <w:p w14:paraId="1AF5F547" w14:textId="4D728861" w:rsidR="00B82E78" w:rsidRPr="00603CAF" w:rsidRDefault="00B82E78" w:rsidP="00B82E78">
      <w:pPr>
        <w:rPr>
          <w:color w:val="000000" w:themeColor="text1"/>
        </w:rPr>
      </w:pPr>
      <w:r w:rsidRPr="00603CAF">
        <w:rPr>
          <w:color w:val="000000" w:themeColor="text1"/>
        </w:rPr>
        <w:t xml:space="preserve">Access is via a ¼ mile private gravel road, north of its junction with </w:t>
      </w:r>
      <w:r w:rsidR="00BC1C21" w:rsidRPr="00603CAF">
        <w:rPr>
          <w:color w:val="000000" w:themeColor="text1"/>
        </w:rPr>
        <w:t>Happy Tree Ln</w:t>
      </w:r>
      <w:r w:rsidRPr="00603CAF">
        <w:rPr>
          <w:color w:val="000000" w:themeColor="text1"/>
        </w:rPr>
        <w:t>.</w:t>
      </w:r>
      <w:r w:rsidR="0061660B" w:rsidRPr="00603CAF">
        <w:rPr>
          <w:color w:val="000000" w:themeColor="text1"/>
        </w:rPr>
        <w:t xml:space="preserve"> </w:t>
      </w:r>
      <w:r w:rsidRPr="00603CAF">
        <w:rPr>
          <w:color w:val="000000" w:themeColor="text1"/>
        </w:rPr>
        <w:t>The private drive runs along a 40’ easement established on two adjoining properties.</w:t>
      </w:r>
      <w:r w:rsidR="0061660B" w:rsidRPr="00603CAF">
        <w:rPr>
          <w:color w:val="000000" w:themeColor="text1"/>
        </w:rPr>
        <w:t xml:space="preserve"> </w:t>
      </w:r>
      <w:r w:rsidRPr="00603CAF">
        <w:rPr>
          <w:color w:val="000000" w:themeColor="text1"/>
        </w:rPr>
        <w:t xml:space="preserve">There are currently no roads or trails on </w:t>
      </w:r>
      <w:r w:rsidR="006300CB" w:rsidRPr="00603CAF">
        <w:rPr>
          <w:color w:val="000000" w:themeColor="text1"/>
        </w:rPr>
        <w:t>our</w:t>
      </w:r>
      <w:r w:rsidRPr="00603CAF">
        <w:rPr>
          <w:color w:val="000000" w:themeColor="text1"/>
        </w:rPr>
        <w:t xml:space="preserve"> </w:t>
      </w:r>
      <w:r w:rsidR="009C511C" w:rsidRPr="00603CAF">
        <w:rPr>
          <w:color w:val="000000" w:themeColor="text1"/>
        </w:rPr>
        <w:t>property;</w:t>
      </w:r>
      <w:r w:rsidRPr="00603CAF">
        <w:rPr>
          <w:color w:val="000000" w:themeColor="text1"/>
        </w:rPr>
        <w:t xml:space="preserve"> however, a drive</w:t>
      </w:r>
      <w:r w:rsidR="006300CB" w:rsidRPr="00603CAF">
        <w:rPr>
          <w:color w:val="000000" w:themeColor="text1"/>
        </w:rPr>
        <w:t>way</w:t>
      </w:r>
      <w:r w:rsidRPr="00603CAF">
        <w:rPr>
          <w:color w:val="000000" w:themeColor="text1"/>
        </w:rPr>
        <w:t xml:space="preserve"> will be </w:t>
      </w:r>
      <w:r w:rsidR="006300CB" w:rsidRPr="00603CAF">
        <w:rPr>
          <w:color w:val="000000" w:themeColor="text1"/>
        </w:rPr>
        <w:t xml:space="preserve">put </w:t>
      </w:r>
      <w:r w:rsidR="00301112" w:rsidRPr="00603CAF">
        <w:rPr>
          <w:color w:val="000000" w:themeColor="text1"/>
        </w:rPr>
        <w:t xml:space="preserve">in </w:t>
      </w:r>
      <w:r w:rsidR="006300CB" w:rsidRPr="00603CAF">
        <w:rPr>
          <w:color w:val="000000" w:themeColor="text1"/>
        </w:rPr>
        <w:t>during the construction of our residence.</w:t>
      </w:r>
      <w:r w:rsidR="0061660B" w:rsidRPr="00603CAF">
        <w:rPr>
          <w:color w:val="000000" w:themeColor="text1"/>
        </w:rPr>
        <w:t xml:space="preserve"> </w:t>
      </w:r>
      <w:r w:rsidR="006300CB" w:rsidRPr="00603CAF">
        <w:rPr>
          <w:color w:val="000000" w:themeColor="text1"/>
        </w:rPr>
        <w:t>A clear pathway to the septic system will also be installed for future maintenance access.</w:t>
      </w:r>
      <w:r w:rsidR="0061660B" w:rsidRPr="00603CAF">
        <w:rPr>
          <w:color w:val="000000" w:themeColor="text1"/>
        </w:rPr>
        <w:t xml:space="preserve"> </w:t>
      </w:r>
    </w:p>
    <w:p w14:paraId="42F5AB57" w14:textId="77777777" w:rsidR="00991355" w:rsidRPr="00603CAF" w:rsidRDefault="00991355" w:rsidP="008E2F01"/>
    <w:p w14:paraId="65BB07C3" w14:textId="2EBEE2BA" w:rsidR="00991355" w:rsidRPr="008E2F01" w:rsidRDefault="00991355" w:rsidP="008E2F01">
      <w:pPr>
        <w:rPr>
          <w:b/>
        </w:rPr>
      </w:pPr>
      <w:r w:rsidRPr="008E2F01">
        <w:rPr>
          <w:b/>
        </w:rPr>
        <w:lastRenderedPageBreak/>
        <w:t xml:space="preserve">B. </w:t>
      </w:r>
      <w:r w:rsidR="006300CB" w:rsidRPr="008E2F01">
        <w:rPr>
          <w:b/>
        </w:rPr>
        <w:t>Future plans</w:t>
      </w:r>
    </w:p>
    <w:p w14:paraId="1D1C0947" w14:textId="77777777" w:rsidR="00142DCC" w:rsidRPr="00603CAF" w:rsidRDefault="00142DCC" w:rsidP="008E2F01"/>
    <w:p w14:paraId="2539E5C2" w14:textId="1195E2FC" w:rsidR="00F42C69" w:rsidRPr="00603CAF" w:rsidRDefault="006300CB" w:rsidP="00C87562">
      <w:pPr>
        <w:rPr>
          <w:color w:val="000000" w:themeColor="text1"/>
        </w:rPr>
      </w:pPr>
      <w:r w:rsidRPr="00603CAF">
        <w:rPr>
          <w:color w:val="000000" w:themeColor="text1"/>
        </w:rPr>
        <w:t>In addition to the driveway and pathway mentioned above, we intend to clear a walking trail that will course throughout our property.</w:t>
      </w:r>
      <w:r w:rsidR="0061660B" w:rsidRPr="00603CAF">
        <w:rPr>
          <w:color w:val="000000" w:themeColor="text1"/>
        </w:rPr>
        <w:t xml:space="preserve"> </w:t>
      </w:r>
      <w:r w:rsidRPr="00603CAF">
        <w:rPr>
          <w:color w:val="000000" w:themeColor="text1"/>
        </w:rPr>
        <w:t>Benches will be placed at several points along the trail for people to sit and appreciate the forest.</w:t>
      </w:r>
      <w:r w:rsidR="0061660B" w:rsidRPr="00603CAF">
        <w:rPr>
          <w:color w:val="000000" w:themeColor="text1"/>
        </w:rPr>
        <w:t xml:space="preserve"> </w:t>
      </w:r>
    </w:p>
    <w:p w14:paraId="67ADCF85" w14:textId="77777777" w:rsidR="00BC1C21" w:rsidRPr="00603CAF" w:rsidRDefault="00BC1C21" w:rsidP="00BC1C21">
      <w:pPr>
        <w:rPr>
          <w:i/>
          <w:color w:val="000000" w:themeColor="text1"/>
          <w:u w:val="single"/>
        </w:rPr>
      </w:pPr>
      <w:bookmarkStart w:id="67" w:name="_Toc340577244"/>
    </w:p>
    <w:p w14:paraId="11FF1A7B" w14:textId="77777777" w:rsidR="00BC1C21" w:rsidRPr="00603CAF" w:rsidRDefault="00BC1C21" w:rsidP="00BC1C21">
      <w:pPr>
        <w:rPr>
          <w:i/>
          <w:color w:val="000000" w:themeColor="text1"/>
          <w:u w:val="single"/>
        </w:rPr>
      </w:pPr>
    </w:p>
    <w:p w14:paraId="1D5A381C" w14:textId="0567517D" w:rsidR="00F42C69" w:rsidRPr="00BC1C21" w:rsidRDefault="00F42C69" w:rsidP="00603CAF">
      <w:pPr>
        <w:pStyle w:val="Heading2"/>
      </w:pPr>
      <w:bookmarkStart w:id="68" w:name="_Toc508063287"/>
      <w:r w:rsidRPr="00BC1C21">
        <w:t xml:space="preserve">Resource Category </w:t>
      </w:r>
      <w:r w:rsidR="007D64DB" w:rsidRPr="00BC1C21">
        <w:t>6</w:t>
      </w:r>
      <w:r w:rsidRPr="00BC1C21">
        <w:t>: Wildlife</w:t>
      </w:r>
      <w:bookmarkEnd w:id="67"/>
      <w:bookmarkEnd w:id="68"/>
      <w:r w:rsidRPr="00BC1C21">
        <w:t xml:space="preserve"> </w:t>
      </w:r>
      <w:bookmarkEnd w:id="58"/>
      <w:bookmarkEnd w:id="59"/>
      <w:bookmarkEnd w:id="60"/>
      <w:bookmarkEnd w:id="61"/>
      <w:bookmarkEnd w:id="62"/>
      <w:bookmarkEnd w:id="63"/>
      <w:bookmarkEnd w:id="64"/>
      <w:bookmarkEnd w:id="65"/>
    </w:p>
    <w:p w14:paraId="632F870F" w14:textId="77777777" w:rsidR="00F42C69" w:rsidRPr="00603CAF" w:rsidRDefault="00F42C69" w:rsidP="00C87562">
      <w:pPr>
        <w:rPr>
          <w:color w:val="000000" w:themeColor="text1"/>
        </w:rPr>
      </w:pPr>
    </w:p>
    <w:p w14:paraId="4AAA56BB" w14:textId="77777777" w:rsidR="00C05343" w:rsidRPr="008E2F01" w:rsidRDefault="00C05343" w:rsidP="008E2F01">
      <w:pPr>
        <w:rPr>
          <w:b/>
        </w:rPr>
      </w:pPr>
      <w:r w:rsidRPr="008E2F01">
        <w:rPr>
          <w:b/>
        </w:rPr>
        <w:t>A. Current resource conditions, issues, needs, and opportunities</w:t>
      </w:r>
    </w:p>
    <w:p w14:paraId="0EEA64B0" w14:textId="77777777" w:rsidR="00142DCC" w:rsidRPr="00603CAF" w:rsidRDefault="00142DCC" w:rsidP="00142DCC"/>
    <w:p w14:paraId="5FD55F11" w14:textId="19DBCCDB" w:rsidR="00F42C69" w:rsidRPr="00603CAF" w:rsidRDefault="004218C7" w:rsidP="00C87562">
      <w:pPr>
        <w:rPr>
          <w:color w:val="000000" w:themeColor="text1"/>
        </w:rPr>
      </w:pPr>
      <w:r w:rsidRPr="00603CAF">
        <w:rPr>
          <w:color w:val="000000" w:themeColor="text1"/>
        </w:rPr>
        <w:t xml:space="preserve">Having been logged </w:t>
      </w:r>
      <w:r w:rsidR="00280DA5" w:rsidRPr="00603CAF">
        <w:rPr>
          <w:color w:val="000000" w:themeColor="text1"/>
        </w:rPr>
        <w:t xml:space="preserve">in </w:t>
      </w:r>
      <w:r w:rsidRPr="00603CAF">
        <w:rPr>
          <w:color w:val="000000" w:themeColor="text1"/>
        </w:rPr>
        <w:t>the 19</w:t>
      </w:r>
      <w:r w:rsidRPr="00603CAF">
        <w:rPr>
          <w:color w:val="000000" w:themeColor="text1"/>
          <w:vertAlign w:val="superscript"/>
        </w:rPr>
        <w:t>th</w:t>
      </w:r>
      <w:r w:rsidRPr="00603CAF">
        <w:rPr>
          <w:color w:val="000000" w:themeColor="text1"/>
        </w:rPr>
        <w:t xml:space="preserve"> and late 20</w:t>
      </w:r>
      <w:r w:rsidRPr="00603CAF">
        <w:rPr>
          <w:color w:val="000000" w:themeColor="text1"/>
          <w:vertAlign w:val="superscript"/>
        </w:rPr>
        <w:t>th</w:t>
      </w:r>
      <w:r w:rsidRPr="00603CAF">
        <w:rPr>
          <w:color w:val="000000" w:themeColor="text1"/>
        </w:rPr>
        <w:t xml:space="preserve"> centuries, our property exhibits the first three stages of forest development:</w:t>
      </w:r>
      <w:r w:rsidR="0061660B" w:rsidRPr="00603CAF">
        <w:rPr>
          <w:color w:val="000000" w:themeColor="text1"/>
        </w:rPr>
        <w:t xml:space="preserve"> </w:t>
      </w:r>
      <w:r w:rsidRPr="00603CAF">
        <w:rPr>
          <w:color w:val="000000" w:themeColor="text1"/>
        </w:rPr>
        <w:t>stand initiation</w:t>
      </w:r>
      <w:r w:rsidR="00E63D5A" w:rsidRPr="00603CAF">
        <w:rPr>
          <w:color w:val="000000" w:themeColor="text1"/>
        </w:rPr>
        <w:t xml:space="preserve"> (S</w:t>
      </w:r>
      <w:r w:rsidR="00280DA5" w:rsidRPr="00603CAF">
        <w:rPr>
          <w:color w:val="000000" w:themeColor="text1"/>
        </w:rPr>
        <w:t>tand 1)</w:t>
      </w:r>
      <w:r w:rsidRPr="00603CAF">
        <w:rPr>
          <w:color w:val="000000" w:themeColor="text1"/>
        </w:rPr>
        <w:t>, stem exclusion</w:t>
      </w:r>
      <w:r w:rsidR="00E63D5A" w:rsidRPr="00603CAF">
        <w:rPr>
          <w:color w:val="000000" w:themeColor="text1"/>
        </w:rPr>
        <w:t xml:space="preserve"> (S</w:t>
      </w:r>
      <w:r w:rsidR="00280DA5" w:rsidRPr="00603CAF">
        <w:rPr>
          <w:color w:val="000000" w:themeColor="text1"/>
        </w:rPr>
        <w:t>tands 1 and 2)</w:t>
      </w:r>
      <w:r w:rsidRPr="00603CAF">
        <w:rPr>
          <w:color w:val="000000" w:themeColor="text1"/>
        </w:rPr>
        <w:t xml:space="preserve">, and </w:t>
      </w:r>
      <w:r w:rsidR="00BC1C21" w:rsidRPr="00603CAF">
        <w:rPr>
          <w:color w:val="000000" w:themeColor="text1"/>
        </w:rPr>
        <w:t xml:space="preserve">very early </w:t>
      </w:r>
      <w:r w:rsidRPr="00603CAF">
        <w:rPr>
          <w:color w:val="000000" w:themeColor="text1"/>
        </w:rPr>
        <w:t>understory re-initiation</w:t>
      </w:r>
      <w:r w:rsidR="00E63D5A" w:rsidRPr="00603CAF">
        <w:rPr>
          <w:color w:val="000000" w:themeColor="text1"/>
        </w:rPr>
        <w:t xml:space="preserve"> (S</w:t>
      </w:r>
      <w:r w:rsidR="00BC1C21" w:rsidRPr="00603CAF">
        <w:rPr>
          <w:color w:val="000000" w:themeColor="text1"/>
        </w:rPr>
        <w:t>tand, 3</w:t>
      </w:r>
      <w:r w:rsidR="00280DA5" w:rsidRPr="00603CAF">
        <w:rPr>
          <w:color w:val="000000" w:themeColor="text1"/>
        </w:rPr>
        <w:t>)</w:t>
      </w:r>
      <w:r w:rsidRPr="00603CAF">
        <w:rPr>
          <w:color w:val="000000" w:themeColor="text1"/>
        </w:rPr>
        <w:t>.</w:t>
      </w:r>
      <w:r w:rsidR="0061660B" w:rsidRPr="00603CAF">
        <w:rPr>
          <w:color w:val="000000" w:themeColor="text1"/>
        </w:rPr>
        <w:t xml:space="preserve"> </w:t>
      </w:r>
      <w:r w:rsidR="00FF385B" w:rsidRPr="00603CAF">
        <w:rPr>
          <w:color w:val="000000" w:themeColor="text1"/>
        </w:rPr>
        <w:t>Habitat in the</w:t>
      </w:r>
      <w:r w:rsidR="00280DA5" w:rsidRPr="00603CAF">
        <w:rPr>
          <w:color w:val="000000" w:themeColor="text1"/>
        </w:rPr>
        <w:t xml:space="preserve"> understory re-initiation </w:t>
      </w:r>
      <w:r w:rsidR="00280DA5" w:rsidRPr="00603CAF">
        <w:rPr>
          <w:rStyle w:val="Heading1Char"/>
          <w:b w:val="0"/>
          <w:bCs w:val="0"/>
          <w:kern w:val="0"/>
          <w:sz w:val="24"/>
          <w:szCs w:val="24"/>
        </w:rPr>
        <w:t>consists primarily of salal, sword fern, holly, mosses, and various berry bushes, which grow amid a good number of fallen trees t</w:t>
      </w:r>
      <w:r w:rsidR="00FF385B" w:rsidRPr="00603CAF">
        <w:rPr>
          <w:rStyle w:val="Heading1Char"/>
          <w:b w:val="0"/>
          <w:bCs w:val="0"/>
          <w:kern w:val="0"/>
          <w:sz w:val="24"/>
          <w:szCs w:val="24"/>
        </w:rPr>
        <w:t>hat provide shelter to wildlife</w:t>
      </w:r>
      <w:r w:rsidR="00280DA5" w:rsidRPr="00603CAF">
        <w:rPr>
          <w:rStyle w:val="Heading1Char"/>
          <w:b w:val="0"/>
          <w:bCs w:val="0"/>
          <w:kern w:val="0"/>
          <w:sz w:val="24"/>
          <w:szCs w:val="24"/>
        </w:rPr>
        <w:t>.</w:t>
      </w:r>
      <w:r w:rsidR="0061660B" w:rsidRPr="00603CAF">
        <w:rPr>
          <w:rStyle w:val="Heading1Char"/>
          <w:b w:val="0"/>
          <w:bCs w:val="0"/>
          <w:kern w:val="0"/>
          <w:sz w:val="24"/>
          <w:szCs w:val="24"/>
        </w:rPr>
        <w:t xml:space="preserve"> </w:t>
      </w:r>
      <w:r w:rsidR="00280DA5" w:rsidRPr="00603CAF">
        <w:rPr>
          <w:rStyle w:val="Heading1Char"/>
          <w:b w:val="0"/>
          <w:bCs w:val="0"/>
          <w:kern w:val="0"/>
          <w:sz w:val="24"/>
          <w:szCs w:val="24"/>
        </w:rPr>
        <w:t xml:space="preserve">There are snags throughout the property, </w:t>
      </w:r>
      <w:r w:rsidR="005A4BE5" w:rsidRPr="00603CAF">
        <w:rPr>
          <w:rStyle w:val="Heading1Char"/>
          <w:b w:val="0"/>
          <w:bCs w:val="0"/>
          <w:kern w:val="0"/>
          <w:sz w:val="24"/>
          <w:szCs w:val="24"/>
        </w:rPr>
        <w:t>several of which were created during the most recent windstorm.</w:t>
      </w:r>
      <w:r w:rsidR="0061660B" w:rsidRPr="00603CAF">
        <w:rPr>
          <w:rStyle w:val="Heading1Char"/>
          <w:b w:val="0"/>
          <w:bCs w:val="0"/>
          <w:kern w:val="0"/>
          <w:sz w:val="24"/>
          <w:szCs w:val="24"/>
        </w:rPr>
        <w:t xml:space="preserve"> </w:t>
      </w:r>
    </w:p>
    <w:p w14:paraId="7CAC35FF" w14:textId="77777777" w:rsidR="00142DCC" w:rsidRPr="00603CAF" w:rsidRDefault="00142DCC" w:rsidP="00142DCC">
      <w:pPr>
        <w:rPr>
          <w:color w:val="000000" w:themeColor="text1"/>
        </w:rPr>
      </w:pPr>
    </w:p>
    <w:p w14:paraId="46A6136C" w14:textId="22B557B5" w:rsidR="00142DCC" w:rsidRPr="00603CAF" w:rsidRDefault="005A4BE5" w:rsidP="00142DCC">
      <w:pPr>
        <w:rPr>
          <w:color w:val="000000" w:themeColor="text1"/>
        </w:rPr>
      </w:pPr>
      <w:r w:rsidRPr="00603CAF">
        <w:rPr>
          <w:color w:val="000000" w:themeColor="text1"/>
        </w:rPr>
        <w:t xml:space="preserve">We do not live on our property and so our </w:t>
      </w:r>
      <w:r w:rsidR="00FF385B" w:rsidRPr="00603CAF">
        <w:rPr>
          <w:color w:val="000000" w:themeColor="text1"/>
        </w:rPr>
        <w:t xml:space="preserve">wildlife </w:t>
      </w:r>
      <w:r w:rsidRPr="00603CAF">
        <w:rPr>
          <w:color w:val="000000" w:themeColor="text1"/>
        </w:rPr>
        <w:t xml:space="preserve">observations are limited to </w:t>
      </w:r>
      <w:r w:rsidR="00FF385B" w:rsidRPr="00603CAF">
        <w:rPr>
          <w:color w:val="000000" w:themeColor="text1"/>
        </w:rPr>
        <w:t>that</w:t>
      </w:r>
      <w:r w:rsidRPr="00603CAF">
        <w:rPr>
          <w:color w:val="000000" w:themeColor="text1"/>
        </w:rPr>
        <w:t xml:space="preserve"> </w:t>
      </w:r>
      <w:r w:rsidR="00FF385B" w:rsidRPr="00603CAF">
        <w:rPr>
          <w:color w:val="000000" w:themeColor="text1"/>
        </w:rPr>
        <w:t xml:space="preserve">which </w:t>
      </w:r>
      <w:r w:rsidRPr="00603CAF">
        <w:rPr>
          <w:color w:val="000000" w:themeColor="text1"/>
        </w:rPr>
        <w:t xml:space="preserve">we observe when </w:t>
      </w:r>
      <w:r w:rsidR="00FF385B" w:rsidRPr="00603CAF">
        <w:rPr>
          <w:color w:val="000000" w:themeColor="text1"/>
        </w:rPr>
        <w:t>on</w:t>
      </w:r>
      <w:r w:rsidRPr="00603CAF">
        <w:rPr>
          <w:color w:val="000000" w:themeColor="text1"/>
        </w:rPr>
        <w:t xml:space="preserve"> the land.</w:t>
      </w:r>
      <w:r w:rsidR="0061660B" w:rsidRPr="00603CAF">
        <w:rPr>
          <w:color w:val="000000" w:themeColor="text1"/>
        </w:rPr>
        <w:t xml:space="preserve"> </w:t>
      </w:r>
      <w:r w:rsidRPr="00603CAF">
        <w:rPr>
          <w:color w:val="000000" w:themeColor="text1"/>
        </w:rPr>
        <w:t xml:space="preserve">We have seen blacktail deer, squirrels, chipmunks, rabbits, bats, insects (dragonflies), a garter snake, a barred owl, woodpeckers, geese, </w:t>
      </w:r>
      <w:r w:rsidR="00FF385B" w:rsidRPr="00603CAF">
        <w:rPr>
          <w:color w:val="000000" w:themeColor="text1"/>
        </w:rPr>
        <w:t xml:space="preserve">ravens, </w:t>
      </w:r>
      <w:r w:rsidRPr="00603CAF">
        <w:rPr>
          <w:color w:val="000000" w:themeColor="text1"/>
        </w:rPr>
        <w:t xml:space="preserve">crows and numerous </w:t>
      </w:r>
      <w:r w:rsidR="00FF385B" w:rsidRPr="00603CAF">
        <w:rPr>
          <w:color w:val="000000" w:themeColor="text1"/>
        </w:rPr>
        <w:t>smaller</w:t>
      </w:r>
      <w:r w:rsidRPr="00603CAF">
        <w:rPr>
          <w:color w:val="000000" w:themeColor="text1"/>
        </w:rPr>
        <w:t xml:space="preserve"> bird species.</w:t>
      </w:r>
      <w:r w:rsidR="0061660B" w:rsidRPr="00603CAF">
        <w:rPr>
          <w:color w:val="000000" w:themeColor="text1"/>
        </w:rPr>
        <w:t xml:space="preserve"> </w:t>
      </w:r>
      <w:r w:rsidRPr="00603CAF">
        <w:rPr>
          <w:color w:val="000000" w:themeColor="text1"/>
        </w:rPr>
        <w:t xml:space="preserve">We’ve also heard </w:t>
      </w:r>
      <w:r w:rsidR="00FF385B" w:rsidRPr="00603CAF">
        <w:rPr>
          <w:color w:val="000000" w:themeColor="text1"/>
        </w:rPr>
        <w:t xml:space="preserve">frogs and </w:t>
      </w:r>
      <w:r w:rsidRPr="00603CAF">
        <w:rPr>
          <w:color w:val="000000" w:themeColor="text1"/>
        </w:rPr>
        <w:t>coyotes, but to date have not seen them.</w:t>
      </w:r>
      <w:r w:rsidR="0061660B" w:rsidRPr="00603CAF">
        <w:rPr>
          <w:color w:val="000000" w:themeColor="text1"/>
        </w:rPr>
        <w:t xml:space="preserve"> </w:t>
      </w:r>
      <w:r w:rsidR="00142DCC" w:rsidRPr="00603CAF">
        <w:rPr>
          <w:color w:val="000000" w:themeColor="text1"/>
        </w:rPr>
        <w:t>There are no fish bearing streams on the property.</w:t>
      </w:r>
      <w:r w:rsidR="0061660B" w:rsidRPr="00603CAF">
        <w:rPr>
          <w:color w:val="000000" w:themeColor="text1"/>
        </w:rPr>
        <w:t xml:space="preserve"> </w:t>
      </w:r>
    </w:p>
    <w:p w14:paraId="32DD9639" w14:textId="07564E01" w:rsidR="00991355" w:rsidRPr="00603CAF" w:rsidRDefault="00991355" w:rsidP="008E2F01"/>
    <w:p w14:paraId="669C7C2E" w14:textId="1CAAA0A4" w:rsidR="00F42C69" w:rsidRPr="008E2F01" w:rsidRDefault="00991355" w:rsidP="008E2F01">
      <w:pPr>
        <w:rPr>
          <w:b/>
        </w:rPr>
      </w:pPr>
      <w:r w:rsidRPr="008E2F01">
        <w:rPr>
          <w:b/>
        </w:rPr>
        <w:t xml:space="preserve">B. </w:t>
      </w:r>
      <w:r w:rsidR="00142DCC" w:rsidRPr="008E2F01">
        <w:rPr>
          <w:b/>
        </w:rPr>
        <w:t>M</w:t>
      </w:r>
      <w:r w:rsidRPr="008E2F01">
        <w:rPr>
          <w:b/>
        </w:rPr>
        <w:t>anagement practices to protect, enhance, or restore resources</w:t>
      </w:r>
    </w:p>
    <w:p w14:paraId="512579FF" w14:textId="77777777" w:rsidR="00142DCC" w:rsidRPr="00603CAF" w:rsidRDefault="00142DCC" w:rsidP="00142DCC"/>
    <w:p w14:paraId="021DBD39" w14:textId="04425F69" w:rsidR="00F42C69" w:rsidRPr="00603CAF" w:rsidRDefault="00142DCC" w:rsidP="00C87562">
      <w:pPr>
        <w:rPr>
          <w:color w:val="000000" w:themeColor="text1"/>
        </w:rPr>
      </w:pPr>
      <w:r w:rsidRPr="00603CAF">
        <w:rPr>
          <w:color w:val="000000" w:themeColor="text1"/>
        </w:rPr>
        <w:t>As we f</w:t>
      </w:r>
      <w:r w:rsidR="00E63D5A" w:rsidRPr="00603CAF">
        <w:rPr>
          <w:color w:val="000000" w:themeColor="text1"/>
        </w:rPr>
        <w:t>a</w:t>
      </w:r>
      <w:r w:rsidRPr="00603CAF">
        <w:rPr>
          <w:color w:val="000000" w:themeColor="text1"/>
        </w:rPr>
        <w:t>ll trees to establish a view corridor we will take the opportunity to create and incorporate snags.</w:t>
      </w:r>
      <w:r w:rsidR="0061660B" w:rsidRPr="00603CAF">
        <w:rPr>
          <w:color w:val="000000" w:themeColor="text1"/>
        </w:rPr>
        <w:t xml:space="preserve"> </w:t>
      </w:r>
      <w:r w:rsidRPr="00603CAF">
        <w:rPr>
          <w:color w:val="000000" w:themeColor="text1"/>
        </w:rPr>
        <w:t xml:space="preserve">We also intend to </w:t>
      </w:r>
      <w:r w:rsidR="00F80760" w:rsidRPr="00603CAF">
        <w:rPr>
          <w:color w:val="000000" w:themeColor="text1"/>
        </w:rPr>
        <w:t>leave standing</w:t>
      </w:r>
      <w:r w:rsidRPr="00603CAF">
        <w:rPr>
          <w:color w:val="000000" w:themeColor="text1"/>
        </w:rPr>
        <w:t xml:space="preserve"> those trees that were windsnapped in the November 2015 windstorm.</w:t>
      </w:r>
      <w:r w:rsidR="0061660B" w:rsidRPr="00603CAF">
        <w:rPr>
          <w:color w:val="000000" w:themeColor="text1"/>
        </w:rPr>
        <w:t xml:space="preserve"> </w:t>
      </w:r>
    </w:p>
    <w:p w14:paraId="6A8A05BF" w14:textId="77777777" w:rsidR="00142DCC" w:rsidRPr="00603CAF" w:rsidRDefault="00142DCC" w:rsidP="00C87562">
      <w:pPr>
        <w:rPr>
          <w:color w:val="000000" w:themeColor="text1"/>
        </w:rPr>
      </w:pPr>
    </w:p>
    <w:p w14:paraId="4C0B5AEF" w14:textId="387BD055" w:rsidR="00142DCC" w:rsidRPr="00603CAF" w:rsidRDefault="00142DCC" w:rsidP="00C87562">
      <w:pPr>
        <w:rPr>
          <w:color w:val="000000" w:themeColor="text1"/>
        </w:rPr>
      </w:pPr>
      <w:r w:rsidRPr="00603CAF">
        <w:rPr>
          <w:color w:val="000000" w:themeColor="text1"/>
        </w:rPr>
        <w:t>Clearing a home</w:t>
      </w:r>
      <w:r w:rsidR="00F26F68">
        <w:rPr>
          <w:color w:val="000000" w:themeColor="text1"/>
        </w:rPr>
        <w:t xml:space="preserve"> </w:t>
      </w:r>
      <w:r w:rsidRPr="00603CAF">
        <w:rPr>
          <w:color w:val="000000" w:themeColor="text1"/>
        </w:rPr>
        <w:t>site has provided the opportunity to create piles of wood debris for use by wildlife.</w:t>
      </w:r>
      <w:r w:rsidR="0061660B" w:rsidRPr="00603CAF">
        <w:rPr>
          <w:color w:val="000000" w:themeColor="text1"/>
        </w:rPr>
        <w:t xml:space="preserve"> </w:t>
      </w:r>
      <w:r w:rsidRPr="00603CAF">
        <w:rPr>
          <w:color w:val="000000" w:themeColor="text1"/>
        </w:rPr>
        <w:t>In addition, we will leave many of the trees that were uprooted by the recent windstorm in place as another source of shelter for wildlife.</w:t>
      </w:r>
    </w:p>
    <w:p w14:paraId="43392098" w14:textId="77777777" w:rsidR="00F42C69" w:rsidRPr="00603CAF" w:rsidRDefault="00F42C69" w:rsidP="00C87562">
      <w:pPr>
        <w:rPr>
          <w:color w:val="000000" w:themeColor="text1"/>
        </w:rPr>
      </w:pPr>
    </w:p>
    <w:p w14:paraId="1BDE4150" w14:textId="549E3F27" w:rsidR="00F80760" w:rsidRPr="00603CAF" w:rsidRDefault="00F80760" w:rsidP="00C87562">
      <w:pPr>
        <w:rPr>
          <w:color w:val="000000" w:themeColor="text1"/>
        </w:rPr>
      </w:pPr>
      <w:r w:rsidRPr="00603CAF">
        <w:rPr>
          <w:color w:val="000000" w:themeColor="text1"/>
        </w:rPr>
        <w:t>Stand 2 is in a state of stem exclusion; we intend to thin the Douglas-firs in this stand to allow more sunlight to reach the forest floor and encourage growth of the understory.</w:t>
      </w:r>
      <w:r w:rsidR="0061660B" w:rsidRPr="00603CAF">
        <w:rPr>
          <w:color w:val="000000" w:themeColor="text1"/>
        </w:rPr>
        <w:t xml:space="preserve"> </w:t>
      </w:r>
    </w:p>
    <w:p w14:paraId="689BE7E5" w14:textId="77777777" w:rsidR="00F42C69" w:rsidRPr="00603CAF" w:rsidRDefault="00F42C69" w:rsidP="00C87562">
      <w:pPr>
        <w:rPr>
          <w:color w:val="000000" w:themeColor="text1"/>
        </w:rPr>
      </w:pPr>
    </w:p>
    <w:p w14:paraId="00578CDF" w14:textId="5667EC66" w:rsidR="00F80760" w:rsidRPr="00603CAF" w:rsidRDefault="00F80760" w:rsidP="00F80760">
      <w:pPr>
        <w:rPr>
          <w:color w:val="000000" w:themeColor="text1"/>
        </w:rPr>
      </w:pPr>
      <w:r w:rsidRPr="00603CAF">
        <w:rPr>
          <w:color w:val="000000" w:themeColor="text1"/>
        </w:rPr>
        <w:t xml:space="preserve">One of our objectives is to increase the variety of deciduous trees on our property by planting </w:t>
      </w:r>
      <w:r w:rsidR="00BC1C21" w:rsidRPr="00603CAF">
        <w:rPr>
          <w:color w:val="000000" w:themeColor="text1"/>
        </w:rPr>
        <w:t>bigleaf maple</w:t>
      </w:r>
      <w:r w:rsidRPr="00603CAF">
        <w:rPr>
          <w:color w:val="000000" w:themeColor="text1"/>
        </w:rPr>
        <w:t xml:space="preserve">, </w:t>
      </w:r>
      <w:r w:rsidR="00BC1C21" w:rsidRPr="00603CAF">
        <w:rPr>
          <w:color w:val="000000" w:themeColor="text1"/>
        </w:rPr>
        <w:t>black cottonwood</w:t>
      </w:r>
      <w:r w:rsidRPr="00603CAF">
        <w:rPr>
          <w:color w:val="000000" w:themeColor="text1"/>
        </w:rPr>
        <w:t xml:space="preserve">, </w:t>
      </w:r>
      <w:r w:rsidR="00BC1C21" w:rsidRPr="00603CAF">
        <w:rPr>
          <w:color w:val="000000" w:themeColor="text1"/>
        </w:rPr>
        <w:t>p</w:t>
      </w:r>
      <w:r w:rsidRPr="00603CAF">
        <w:rPr>
          <w:color w:val="000000" w:themeColor="text1"/>
        </w:rPr>
        <w:t xml:space="preserve">aper </w:t>
      </w:r>
      <w:r w:rsidR="00BC1C21" w:rsidRPr="00603CAF">
        <w:rPr>
          <w:color w:val="000000" w:themeColor="text1"/>
        </w:rPr>
        <w:t>b</w:t>
      </w:r>
      <w:r w:rsidRPr="00603CAF">
        <w:rPr>
          <w:color w:val="000000" w:themeColor="text1"/>
        </w:rPr>
        <w:t xml:space="preserve">irch, </w:t>
      </w:r>
      <w:r w:rsidR="00BC1C21" w:rsidRPr="00603CAF">
        <w:rPr>
          <w:color w:val="000000" w:themeColor="text1"/>
        </w:rPr>
        <w:t>Pacific madrone</w:t>
      </w:r>
      <w:r w:rsidRPr="00603CAF">
        <w:rPr>
          <w:color w:val="000000" w:themeColor="text1"/>
        </w:rPr>
        <w:t xml:space="preserve">, and </w:t>
      </w:r>
      <w:r w:rsidR="00BC1C21" w:rsidRPr="00603CAF">
        <w:rPr>
          <w:color w:val="000000" w:themeColor="text1"/>
        </w:rPr>
        <w:t>bitter cherry</w:t>
      </w:r>
      <w:r w:rsidRPr="00603CAF">
        <w:rPr>
          <w:color w:val="000000" w:themeColor="text1"/>
        </w:rPr>
        <w:t xml:space="preserve"> trees</w:t>
      </w:r>
      <w:r w:rsidR="00E63D5A" w:rsidRPr="00603CAF">
        <w:rPr>
          <w:color w:val="000000" w:themeColor="text1"/>
        </w:rPr>
        <w:t xml:space="preserve"> in S</w:t>
      </w:r>
      <w:r w:rsidR="00C809A6" w:rsidRPr="00603CAF">
        <w:rPr>
          <w:color w:val="000000" w:themeColor="text1"/>
        </w:rPr>
        <w:t>tand 1</w:t>
      </w:r>
      <w:r w:rsidRPr="00603CAF">
        <w:rPr>
          <w:color w:val="000000" w:themeColor="text1"/>
        </w:rPr>
        <w:t>.</w:t>
      </w:r>
      <w:r w:rsidR="0061660B" w:rsidRPr="00603CAF">
        <w:rPr>
          <w:color w:val="000000" w:themeColor="text1"/>
        </w:rPr>
        <w:t xml:space="preserve"> </w:t>
      </w:r>
      <w:r w:rsidRPr="00603CAF">
        <w:rPr>
          <w:color w:val="000000" w:themeColor="text1"/>
        </w:rPr>
        <w:t>A secondary benefit will be to provide new sources of habitat and food to the wildlife population.</w:t>
      </w:r>
      <w:r w:rsidR="0061660B" w:rsidRPr="00603CAF">
        <w:rPr>
          <w:color w:val="000000" w:themeColor="text1"/>
        </w:rPr>
        <w:t xml:space="preserve"> </w:t>
      </w:r>
    </w:p>
    <w:p w14:paraId="717C6374" w14:textId="77777777" w:rsidR="00F42C69" w:rsidRPr="00603CAF" w:rsidRDefault="00F42C69" w:rsidP="00C87562">
      <w:pPr>
        <w:rPr>
          <w:color w:val="000000" w:themeColor="text1"/>
        </w:rPr>
      </w:pPr>
    </w:p>
    <w:p w14:paraId="5116872B" w14:textId="71F13672" w:rsidR="00C809A6" w:rsidRPr="00603CAF" w:rsidRDefault="008C1BFF" w:rsidP="00C87562">
      <w:pPr>
        <w:rPr>
          <w:color w:val="000000" w:themeColor="text1"/>
        </w:rPr>
      </w:pPr>
      <w:r w:rsidRPr="00603CAF">
        <w:rPr>
          <w:color w:val="000000" w:themeColor="text1"/>
        </w:rPr>
        <w:lastRenderedPageBreak/>
        <w:t>O</w:t>
      </w:r>
      <w:r w:rsidR="00C809A6" w:rsidRPr="00603CAF">
        <w:rPr>
          <w:color w:val="000000" w:themeColor="text1"/>
        </w:rPr>
        <w:t>ur home</w:t>
      </w:r>
      <w:r w:rsidRPr="00603CAF">
        <w:rPr>
          <w:color w:val="000000" w:themeColor="text1"/>
        </w:rPr>
        <w:t xml:space="preserve"> </w:t>
      </w:r>
      <w:r w:rsidR="00C809A6" w:rsidRPr="00603CAF">
        <w:rPr>
          <w:color w:val="000000" w:themeColor="text1"/>
        </w:rPr>
        <w:t>site will be cleared of trees.</w:t>
      </w:r>
      <w:r w:rsidR="0061660B" w:rsidRPr="00603CAF">
        <w:rPr>
          <w:color w:val="000000" w:themeColor="text1"/>
        </w:rPr>
        <w:t xml:space="preserve"> </w:t>
      </w:r>
      <w:r w:rsidR="00C809A6" w:rsidRPr="00603CAF">
        <w:rPr>
          <w:color w:val="000000" w:themeColor="text1"/>
        </w:rPr>
        <w:t>The area below the home that is designated for the septic system and drain field will be sown with native grasses, which will provide cover, nesting material, and a source of food to wildlife.</w:t>
      </w:r>
      <w:r w:rsidR="0061660B" w:rsidRPr="00603CAF">
        <w:rPr>
          <w:color w:val="000000" w:themeColor="text1"/>
        </w:rPr>
        <w:t xml:space="preserve"> </w:t>
      </w:r>
    </w:p>
    <w:p w14:paraId="3DE624C0" w14:textId="77777777" w:rsidR="00C809A6" w:rsidRPr="00603CAF" w:rsidRDefault="00C809A6" w:rsidP="00C87562">
      <w:pPr>
        <w:rPr>
          <w:color w:val="000000" w:themeColor="text1"/>
        </w:rPr>
      </w:pPr>
    </w:p>
    <w:p w14:paraId="02903726" w14:textId="3D86535B" w:rsidR="00C809A6" w:rsidRPr="00603CAF" w:rsidRDefault="00C809A6" w:rsidP="008013A3">
      <w:r w:rsidRPr="00603CAF">
        <w:t xml:space="preserve">Lastly, we are strong advocates for bats and will </w:t>
      </w:r>
      <w:r w:rsidR="0083606A" w:rsidRPr="00603CAF">
        <w:t xml:space="preserve">build and install </w:t>
      </w:r>
      <w:r w:rsidRPr="00603CAF">
        <w:t xml:space="preserve">bat boxes </w:t>
      </w:r>
      <w:r w:rsidR="0083606A" w:rsidRPr="00603CAF">
        <w:t>on our</w:t>
      </w:r>
      <w:r w:rsidRPr="00603CAF">
        <w:t xml:space="preserve"> property</w:t>
      </w:r>
      <w:r w:rsidR="0083606A" w:rsidRPr="00603CAF">
        <w:t>.</w:t>
      </w:r>
      <w:r w:rsidR="0061660B" w:rsidRPr="00603CAF">
        <w:t xml:space="preserve"> </w:t>
      </w:r>
      <w:r w:rsidR="0083606A" w:rsidRPr="00603CAF">
        <w:t>These will hopefully provide shelters to these flying mammals and help to naturally reduce the insect population.</w:t>
      </w:r>
    </w:p>
    <w:p w14:paraId="27837D86" w14:textId="77777777" w:rsidR="008C1BFF" w:rsidRDefault="008C1BFF" w:rsidP="00C87562">
      <w:pPr>
        <w:rPr>
          <w:color w:val="000000" w:themeColor="text1"/>
        </w:rPr>
      </w:pPr>
    </w:p>
    <w:p w14:paraId="34514539" w14:textId="77777777" w:rsidR="00603CAF" w:rsidRPr="00273AB5" w:rsidRDefault="00603CAF" w:rsidP="00C87562">
      <w:pPr>
        <w:rPr>
          <w:color w:val="000000" w:themeColor="text1"/>
        </w:rPr>
      </w:pPr>
    </w:p>
    <w:p w14:paraId="3985B537" w14:textId="68CBC0C2" w:rsidR="00F42C69" w:rsidRPr="00273AB5" w:rsidRDefault="00F42C69" w:rsidP="00603CAF">
      <w:pPr>
        <w:pStyle w:val="Heading2"/>
        <w:rPr>
          <w:rFonts w:cs="Times New Roman"/>
          <w:i/>
          <w:color w:val="000000" w:themeColor="text1"/>
          <w:u w:val="single"/>
        </w:rPr>
      </w:pPr>
      <w:bookmarkStart w:id="69" w:name="_Toc34500920"/>
      <w:bookmarkStart w:id="70" w:name="_Toc35682452"/>
      <w:bookmarkStart w:id="71" w:name="_Toc35682567"/>
      <w:bookmarkStart w:id="72" w:name="_Toc35768493"/>
      <w:bookmarkStart w:id="73" w:name="_Toc35769223"/>
      <w:bookmarkStart w:id="74" w:name="_Toc35770485"/>
      <w:bookmarkStart w:id="75" w:name="_Toc37840088"/>
      <w:bookmarkStart w:id="76" w:name="_Toc226989273"/>
      <w:bookmarkStart w:id="77" w:name="_Toc340577245"/>
      <w:bookmarkStart w:id="78" w:name="_Toc508063288"/>
      <w:r w:rsidRPr="00273AB5">
        <w:rPr>
          <w:rFonts w:cs="Times New Roman"/>
          <w:color w:val="000000" w:themeColor="text1"/>
          <w:u w:val="single"/>
        </w:rPr>
        <w:t xml:space="preserve">Resource Category </w:t>
      </w:r>
      <w:r w:rsidR="007D64DB" w:rsidRPr="00273AB5">
        <w:rPr>
          <w:rFonts w:cs="Times New Roman"/>
          <w:color w:val="000000" w:themeColor="text1"/>
          <w:u w:val="single"/>
        </w:rPr>
        <w:t>7</w:t>
      </w:r>
      <w:r w:rsidRPr="00273AB5">
        <w:rPr>
          <w:rFonts w:cs="Times New Roman"/>
          <w:color w:val="000000" w:themeColor="text1"/>
          <w:u w:val="single"/>
        </w:rPr>
        <w:t xml:space="preserve">: </w:t>
      </w:r>
      <w:bookmarkEnd w:id="69"/>
      <w:bookmarkEnd w:id="70"/>
      <w:bookmarkEnd w:id="71"/>
      <w:bookmarkEnd w:id="72"/>
      <w:bookmarkEnd w:id="73"/>
      <w:bookmarkEnd w:id="74"/>
      <w:bookmarkEnd w:id="75"/>
      <w:bookmarkEnd w:id="76"/>
      <w:bookmarkEnd w:id="77"/>
      <w:r w:rsidR="007D64DB" w:rsidRPr="00273AB5">
        <w:rPr>
          <w:color w:val="000000" w:themeColor="text1"/>
          <w:szCs w:val="24"/>
          <w:u w:val="single"/>
        </w:rPr>
        <w:t>Protection of Special Resources</w:t>
      </w:r>
      <w:r w:rsidR="008013A3">
        <w:rPr>
          <w:color w:val="000000" w:themeColor="text1"/>
          <w:szCs w:val="24"/>
          <w:u w:val="single"/>
        </w:rPr>
        <w:t xml:space="preserve"> and Biodiversity</w:t>
      </w:r>
      <w:bookmarkEnd w:id="78"/>
    </w:p>
    <w:p w14:paraId="741B6642" w14:textId="77777777" w:rsidR="00CD75B5" w:rsidRPr="00603CAF" w:rsidRDefault="00CD75B5" w:rsidP="008E2F01">
      <w:bookmarkStart w:id="79" w:name="_Toc226989274"/>
    </w:p>
    <w:bookmarkEnd w:id="79"/>
    <w:p w14:paraId="0B2C4ABD" w14:textId="0DF6ECA7" w:rsidR="0083606A" w:rsidRPr="00603CAF" w:rsidRDefault="008128F0" w:rsidP="008E2F01">
      <w:pPr>
        <w:rPr>
          <w:b/>
        </w:rPr>
      </w:pPr>
      <w:r w:rsidRPr="00603CAF">
        <w:t>Based on an analysis of the property by the Washington State Department of Natural Resources (DNR) in 201</w:t>
      </w:r>
      <w:r w:rsidR="008013A3" w:rsidRPr="00603CAF">
        <w:t>6</w:t>
      </w:r>
      <w:r w:rsidRPr="00603CAF">
        <w:t>, there are no known threatened or endangered species, cultural, or historical resource protection issues on this property.</w:t>
      </w:r>
      <w:r w:rsidR="008013A3" w:rsidRPr="00603CAF">
        <w:t xml:space="preserve"> Our property would not be considered a forest of recognized importance (FORI).</w:t>
      </w:r>
    </w:p>
    <w:p w14:paraId="4A67DF86" w14:textId="77777777" w:rsidR="008013A3" w:rsidRPr="00603CAF" w:rsidRDefault="008013A3" w:rsidP="008E2F01"/>
    <w:p w14:paraId="54E17565" w14:textId="49166888" w:rsidR="008013A3" w:rsidRPr="00603CAF" w:rsidRDefault="008013A3" w:rsidP="008013A3">
      <w:r w:rsidRPr="00603CAF">
        <w:t>Having different forest development stages represented on the landscape is important for biodiversity.</w:t>
      </w:r>
      <w:r w:rsidR="00E243E5" w:rsidRPr="00603CAF">
        <w:t xml:space="preserve"> Our property has three: stand initiation, stem exclusion, and understory reinitiation. Of these, stem exclusion provides the lowes</w:t>
      </w:r>
      <w:r w:rsidR="00E63D5A" w:rsidRPr="00603CAF">
        <w:t>t level of diversity. Thinning S</w:t>
      </w:r>
      <w:r w:rsidR="00E243E5" w:rsidRPr="00603CAF">
        <w:t xml:space="preserve">tand 2 will open up more sunlight for increased plant diversity which will attract increased wildlife diversity. Our plans to promote more deciduous species will increase bird diversity. </w:t>
      </w:r>
    </w:p>
    <w:p w14:paraId="37A09BBD" w14:textId="77777777" w:rsidR="008C1BFF" w:rsidRPr="008013A3" w:rsidRDefault="008C1BFF" w:rsidP="008C1BFF"/>
    <w:p w14:paraId="5FAC068D" w14:textId="77777777" w:rsidR="008C1BFF" w:rsidRPr="008C1BFF" w:rsidRDefault="008C1BFF" w:rsidP="008C1BFF"/>
    <w:p w14:paraId="76D18D00" w14:textId="77777777" w:rsidR="00CD75B5" w:rsidRPr="00273AB5" w:rsidRDefault="00CD75B5" w:rsidP="00C87562">
      <w:pPr>
        <w:pStyle w:val="Heading2"/>
        <w:rPr>
          <w:i/>
          <w:color w:val="000000" w:themeColor="text1"/>
          <w:szCs w:val="24"/>
          <w:u w:val="single"/>
        </w:rPr>
      </w:pPr>
      <w:bookmarkStart w:id="80" w:name="_Toc508063289"/>
      <w:r w:rsidRPr="00273AB5">
        <w:rPr>
          <w:color w:val="000000" w:themeColor="text1"/>
          <w:szCs w:val="24"/>
          <w:u w:val="single"/>
        </w:rPr>
        <w:t>Resource Category 8: Aesthetics and Recreation</w:t>
      </w:r>
      <w:bookmarkEnd w:id="80"/>
    </w:p>
    <w:p w14:paraId="163F9180" w14:textId="77777777" w:rsidR="00F42C69" w:rsidRPr="00603CAF" w:rsidRDefault="00F42C69" w:rsidP="00C87562">
      <w:pPr>
        <w:rPr>
          <w:color w:val="000000" w:themeColor="text1"/>
        </w:rPr>
      </w:pPr>
    </w:p>
    <w:p w14:paraId="45918709" w14:textId="7817FBFD" w:rsidR="00F42C69" w:rsidRPr="008E2F01" w:rsidRDefault="00C05343" w:rsidP="008E2F01">
      <w:pPr>
        <w:rPr>
          <w:b/>
        </w:rPr>
      </w:pPr>
      <w:r w:rsidRPr="008E2F01">
        <w:rPr>
          <w:b/>
        </w:rPr>
        <w:t>A. Current resource conditions, issues, needs, and opportunities</w:t>
      </w:r>
    </w:p>
    <w:p w14:paraId="54C4DDD1" w14:textId="77777777" w:rsidR="00F42C69" w:rsidRPr="00603CAF" w:rsidRDefault="00F42C69" w:rsidP="008E2F01"/>
    <w:p w14:paraId="659C354C" w14:textId="3A7995C4" w:rsidR="00B536D6" w:rsidRPr="00603CAF" w:rsidRDefault="00B536D6" w:rsidP="00C87562">
      <w:pPr>
        <w:rPr>
          <w:color w:val="000000" w:themeColor="text1"/>
        </w:rPr>
      </w:pPr>
      <w:r w:rsidRPr="00603CAF">
        <w:rPr>
          <w:color w:val="000000" w:themeColor="text1"/>
        </w:rPr>
        <w:t>We bought our land specifically to live in a natural setting, among the trees, with a view of Puget Sound and the Olympics.</w:t>
      </w:r>
      <w:r w:rsidR="0061660B" w:rsidRPr="00603CAF">
        <w:rPr>
          <w:color w:val="000000" w:themeColor="text1"/>
        </w:rPr>
        <w:t xml:space="preserve"> </w:t>
      </w:r>
      <w:r w:rsidRPr="00603CAF">
        <w:rPr>
          <w:color w:val="000000" w:themeColor="text1"/>
        </w:rPr>
        <w:t xml:space="preserve">As such we will do all that is </w:t>
      </w:r>
      <w:r w:rsidR="002F7215" w:rsidRPr="00603CAF">
        <w:rPr>
          <w:color w:val="000000" w:themeColor="text1"/>
        </w:rPr>
        <w:t>possible to maintain the health of the forest and to enjoy all that it brings us – tranquility, wildlife, privacy, and beauty.</w:t>
      </w:r>
      <w:r w:rsidR="0061660B" w:rsidRPr="00603CAF">
        <w:rPr>
          <w:color w:val="000000" w:themeColor="text1"/>
        </w:rPr>
        <w:t xml:space="preserve"> </w:t>
      </w:r>
    </w:p>
    <w:p w14:paraId="10305CA1" w14:textId="77777777" w:rsidR="002F7215" w:rsidRPr="00603CAF" w:rsidRDefault="002F7215" w:rsidP="00C87562">
      <w:pPr>
        <w:rPr>
          <w:color w:val="000000" w:themeColor="text1"/>
        </w:rPr>
      </w:pPr>
    </w:p>
    <w:p w14:paraId="09DCF841" w14:textId="7ABE5862" w:rsidR="002F7215" w:rsidRPr="008E2F01" w:rsidRDefault="002F7215" w:rsidP="008E2F01">
      <w:pPr>
        <w:rPr>
          <w:b/>
        </w:rPr>
      </w:pPr>
      <w:r w:rsidRPr="008E2F01">
        <w:rPr>
          <w:b/>
        </w:rPr>
        <w:t>B. Management practices to protect, enhance, or restore resources</w:t>
      </w:r>
    </w:p>
    <w:p w14:paraId="7D2C8231" w14:textId="77777777" w:rsidR="002F7215" w:rsidRPr="00603CAF" w:rsidRDefault="002F7215" w:rsidP="002F7215"/>
    <w:p w14:paraId="00988C23" w14:textId="77777777" w:rsidR="008C1BFF" w:rsidRPr="00603CAF" w:rsidRDefault="008C1BFF" w:rsidP="008C1BFF">
      <w:pPr>
        <w:rPr>
          <w:color w:val="000000" w:themeColor="text1"/>
        </w:rPr>
      </w:pPr>
      <w:r w:rsidRPr="00603CAF">
        <w:rPr>
          <w:color w:val="000000" w:themeColor="text1"/>
        </w:rPr>
        <w:t>As previously mentioned, we will build a walking trail through the property to appreciate the calm and beauty of the forest. This trail will include benches at several points for rest and contemplation.</w:t>
      </w:r>
    </w:p>
    <w:p w14:paraId="7744D47B" w14:textId="77777777" w:rsidR="008C1BFF" w:rsidRPr="00603CAF" w:rsidRDefault="008C1BFF" w:rsidP="008C1BFF">
      <w:pPr>
        <w:rPr>
          <w:color w:val="000000" w:themeColor="text1"/>
        </w:rPr>
      </w:pPr>
    </w:p>
    <w:p w14:paraId="2698749D" w14:textId="77777777" w:rsidR="008C1BFF" w:rsidRPr="00603CAF" w:rsidRDefault="008C1BFF" w:rsidP="008C1BFF">
      <w:pPr>
        <w:rPr>
          <w:color w:val="000000" w:themeColor="text1"/>
        </w:rPr>
      </w:pPr>
      <w:r w:rsidRPr="00603CAF">
        <w:rPr>
          <w:color w:val="000000" w:themeColor="text1"/>
        </w:rPr>
        <w:t>We will also preserve the western view of Puget Sound and the Olympics by pruning and harvesting trees on the higher eastern half of the property, where our residence will be located, to create a view corridor. Within this corridor we will plant small-size trees, carefully planning for variety, growth, and projected lifespan of trees to ensure that culling will be regular and modest, thus minimizing any impact on the territorial view, forest, and wildlife.</w:t>
      </w:r>
    </w:p>
    <w:p w14:paraId="41BE68B4" w14:textId="77777777" w:rsidR="008C1BFF" w:rsidRPr="00603CAF" w:rsidRDefault="008C1BFF" w:rsidP="008C1BFF">
      <w:pPr>
        <w:rPr>
          <w:color w:val="000000" w:themeColor="text1"/>
        </w:rPr>
      </w:pPr>
    </w:p>
    <w:p w14:paraId="73519BE3" w14:textId="2C779170" w:rsidR="002F7215" w:rsidRPr="00603CAF" w:rsidRDefault="008C1BFF" w:rsidP="008C1BFF">
      <w:pPr>
        <w:rPr>
          <w:color w:val="000000" w:themeColor="text1"/>
        </w:rPr>
      </w:pPr>
      <w:r w:rsidRPr="00603CAF">
        <w:rPr>
          <w:color w:val="000000" w:themeColor="text1"/>
        </w:rPr>
        <w:lastRenderedPageBreak/>
        <w:t xml:space="preserve">Our intention is to maintain the forest in a natural state, to include leaving fallen trees and limbs where they lie. At the same time, we will take steps to enhance the biodiversity of the forest and provide a welcome habitat for wildlife. We hope to </w:t>
      </w:r>
      <w:r w:rsidR="00E63D5A" w:rsidRPr="00603CAF">
        <w:rPr>
          <w:color w:val="000000" w:themeColor="text1"/>
        </w:rPr>
        <w:t>improve</w:t>
      </w:r>
      <w:r w:rsidRPr="00603CAF">
        <w:rPr>
          <w:color w:val="000000" w:themeColor="text1"/>
        </w:rPr>
        <w:t xml:space="preserve"> the forest aesthetic by introducing several native varieties of trees, including bigleaf maple, black cottonwood, paper birch, Pacific madrone, and bitter cherry.</w:t>
      </w:r>
      <w:r w:rsidR="0061660B" w:rsidRPr="00603CAF">
        <w:rPr>
          <w:color w:val="000000" w:themeColor="text1"/>
        </w:rPr>
        <w:t xml:space="preserve"> </w:t>
      </w:r>
    </w:p>
    <w:p w14:paraId="53879E1F" w14:textId="77777777" w:rsidR="00D2313B" w:rsidRPr="002478CD" w:rsidRDefault="00D2313B" w:rsidP="002478CD">
      <w:pPr>
        <w:rPr>
          <w:rFonts w:ascii="Calibri" w:hAnsi="Calibri"/>
        </w:rPr>
      </w:pPr>
    </w:p>
    <w:p w14:paraId="051FF2C4" w14:textId="77777777" w:rsidR="002478CD" w:rsidRPr="002478CD" w:rsidRDefault="002478CD" w:rsidP="002478CD">
      <w:pPr>
        <w:rPr>
          <w:rFonts w:ascii="Calibri" w:hAnsi="Calibri"/>
        </w:rPr>
      </w:pPr>
    </w:p>
    <w:p w14:paraId="63CB1C48" w14:textId="31FF8CB2" w:rsidR="0050289E" w:rsidRPr="00D62922" w:rsidRDefault="0050289E" w:rsidP="0050289E">
      <w:pPr>
        <w:pStyle w:val="Heading2"/>
        <w:rPr>
          <w:i/>
          <w:szCs w:val="24"/>
          <w:u w:val="single"/>
        </w:rPr>
      </w:pPr>
      <w:bookmarkStart w:id="81" w:name="_Toc508063290"/>
      <w:r w:rsidRPr="00D62922">
        <w:rPr>
          <w:szCs w:val="24"/>
          <w:u w:val="single"/>
        </w:rPr>
        <w:t xml:space="preserve">Resource Category </w:t>
      </w:r>
      <w:r>
        <w:rPr>
          <w:szCs w:val="24"/>
          <w:u w:val="single"/>
        </w:rPr>
        <w:t>9</w:t>
      </w:r>
      <w:r w:rsidRPr="00D62922">
        <w:rPr>
          <w:szCs w:val="24"/>
          <w:u w:val="single"/>
        </w:rPr>
        <w:t xml:space="preserve">: </w:t>
      </w:r>
      <w:r w:rsidRPr="00D96B83">
        <w:rPr>
          <w:szCs w:val="24"/>
          <w:u w:val="single"/>
        </w:rPr>
        <w:t xml:space="preserve">Carbon Sequestration &amp; Resilience </w:t>
      </w:r>
      <w:r w:rsidR="00F26F68" w:rsidRPr="00D96B83">
        <w:rPr>
          <w:szCs w:val="24"/>
          <w:u w:val="single"/>
        </w:rPr>
        <w:t>to</w:t>
      </w:r>
      <w:r w:rsidRPr="00D96B83">
        <w:rPr>
          <w:szCs w:val="24"/>
          <w:u w:val="single"/>
        </w:rPr>
        <w:t xml:space="preserve"> Climate/Weather-Related Influences</w:t>
      </w:r>
      <w:bookmarkEnd w:id="81"/>
    </w:p>
    <w:p w14:paraId="0208F04B" w14:textId="77777777" w:rsidR="0050289E" w:rsidRPr="00603CAF" w:rsidRDefault="0050289E" w:rsidP="00603CAF"/>
    <w:p w14:paraId="2BF72392" w14:textId="77777777" w:rsidR="0050289E" w:rsidRPr="00603CAF" w:rsidRDefault="0050289E" w:rsidP="00603CAF">
      <w:pPr>
        <w:rPr>
          <w:b/>
          <w:i/>
        </w:rPr>
      </w:pPr>
      <w:r w:rsidRPr="00603CAF">
        <w:rPr>
          <w:rFonts w:cs="Arial"/>
          <w:b/>
        </w:rPr>
        <w:t>Considerations</w:t>
      </w:r>
      <w:r w:rsidRPr="00603CAF">
        <w:rPr>
          <w:rFonts w:cs="Arial"/>
        </w:rPr>
        <w:t>:</w:t>
      </w:r>
      <w:r w:rsidRPr="00603CAF">
        <w:t xml:space="preserve"> Reforestation, land conversion, fire/burning, weather stress, stand vigor, etc.</w:t>
      </w:r>
    </w:p>
    <w:p w14:paraId="431C65F8" w14:textId="77777777" w:rsidR="0050289E" w:rsidRPr="00603CAF" w:rsidRDefault="0050289E" w:rsidP="0050289E">
      <w:pPr>
        <w:keepNext/>
        <w:rPr>
          <w:rFonts w:ascii="Calibri" w:hAnsi="Calibri"/>
        </w:rPr>
      </w:pPr>
    </w:p>
    <w:p w14:paraId="3380A1FA" w14:textId="77777777" w:rsidR="0050289E" w:rsidRDefault="0050289E" w:rsidP="00603CAF">
      <w:pPr>
        <w:rPr>
          <w:b/>
        </w:rPr>
      </w:pPr>
      <w:r w:rsidRPr="00603CAF">
        <w:rPr>
          <w:b/>
        </w:rPr>
        <w:t>A. Current resource conditions, issues, needs, and opportunities</w:t>
      </w:r>
    </w:p>
    <w:p w14:paraId="23155543" w14:textId="77777777" w:rsidR="00603CAF" w:rsidRPr="00603CAF" w:rsidRDefault="00603CAF" w:rsidP="00603CAF"/>
    <w:p w14:paraId="68D2C737" w14:textId="46C8AB99" w:rsidR="0050289E" w:rsidRPr="00603CAF" w:rsidRDefault="0050289E" w:rsidP="00603CAF">
      <w:r w:rsidRPr="00603CAF">
        <w:t xml:space="preserve">Climate change is expected to bring warmer and drier summers. </w:t>
      </w:r>
      <w:r w:rsidR="00E63D5A" w:rsidRPr="00603CAF">
        <w:t>Maintaining tree vigor and diversity is the best defense against climate change</w:t>
      </w:r>
      <w:r w:rsidRPr="00603CAF">
        <w:t>.</w:t>
      </w:r>
      <w:r w:rsidR="00E63D5A" w:rsidRPr="00603CAF">
        <w:t xml:space="preserve"> It is essential to maintain adequate spacing so that trees are not overly competing for resources. It is also important to appropriately match tree species to the site, such as ensuring that species that have some drought tolerance are planted on dry </w:t>
      </w:r>
      <w:r w:rsidR="00E55B2E" w:rsidRPr="00603CAF">
        <w:t>sites or excessively drained, droughty soils. Maintaining a diversity of tree species provides a “buffer” against different stressors as different species have different levels of drought tolerance, wind resistance, and susceptibility to insects and diseases.</w:t>
      </w:r>
      <w:r w:rsidR="0077436C" w:rsidRPr="00603CAF">
        <w:t xml:space="preserve"> In other words, don’t put all your eggs in one basket.</w:t>
      </w:r>
    </w:p>
    <w:p w14:paraId="196C50B6" w14:textId="77777777" w:rsidR="00E55B2E" w:rsidRPr="00603CAF" w:rsidRDefault="00E55B2E" w:rsidP="00603CAF"/>
    <w:p w14:paraId="7931692F" w14:textId="4507EE17" w:rsidR="0050289E" w:rsidRPr="00603CAF" w:rsidRDefault="0050289E" w:rsidP="00603CAF">
      <w:r w:rsidRPr="00603CAF">
        <w:t>Forests mitigate climate change by reducing the concentration of carbon dioxide, a key “greenhouse gas,” in the atmosphere. As trees grow, they take in carbon dioxide from the atmosphere and</w:t>
      </w:r>
      <w:r w:rsidR="00E55B2E" w:rsidRPr="00603CAF">
        <w:t xml:space="preserve"> store that carbon in their</w:t>
      </w:r>
      <w:r w:rsidRPr="00603CAF">
        <w:t xml:space="preserve"> wood and other tissues. This is known as carbon sequestration. </w:t>
      </w:r>
      <w:r w:rsidR="00E55B2E" w:rsidRPr="00603CAF">
        <w:t>Maintaining tree vigor and strong growth will maximize carbon sequestration. S</w:t>
      </w:r>
      <w:r w:rsidRPr="00603CAF">
        <w:t>nags, downed logs, and organic matter also provide long-term carbon storage.</w:t>
      </w:r>
    </w:p>
    <w:p w14:paraId="6B611175" w14:textId="77777777" w:rsidR="00E55B2E" w:rsidRPr="00603CAF" w:rsidRDefault="00E55B2E" w:rsidP="00603CAF"/>
    <w:p w14:paraId="5C45C3C4" w14:textId="1B6BD591" w:rsidR="00E55B2E" w:rsidRPr="00603CAF" w:rsidRDefault="00E55B2E" w:rsidP="00603CAF">
      <w:r w:rsidRPr="00603CAF">
        <w:t xml:space="preserve">Our stands, especially Stand 2, are overstocked and thus losing vigor, which make them vulnerable to climate stressors and reduces the potential for carbon sequestration. Alder is not a long-lived species </w:t>
      </w:r>
      <w:r w:rsidR="0077436C" w:rsidRPr="00603CAF">
        <w:t>(60 to 80-year lifespan) and will eventually need to be replaced to provide long-term forest cover and carbon sequestration. The current species mix on the property does not provide a lot of diversity.</w:t>
      </w:r>
    </w:p>
    <w:p w14:paraId="64FEC90A" w14:textId="77777777" w:rsidR="0077436C" w:rsidRPr="00603CAF" w:rsidRDefault="0077436C" w:rsidP="0077436C">
      <w:pPr>
        <w:rPr>
          <w:rFonts w:ascii="Calibri" w:hAnsi="Calibri" w:cs="Arial"/>
        </w:rPr>
      </w:pPr>
    </w:p>
    <w:p w14:paraId="2CC7BAE2" w14:textId="77777777" w:rsidR="0050289E" w:rsidRPr="00603CAF" w:rsidRDefault="0050289E" w:rsidP="00603CAF">
      <w:pPr>
        <w:rPr>
          <w:rFonts w:ascii="Calibri" w:hAnsi="Calibri"/>
          <w:b/>
        </w:rPr>
      </w:pPr>
      <w:r w:rsidRPr="00603CAF">
        <w:rPr>
          <w:rFonts w:ascii="Calibri" w:hAnsi="Calibri"/>
          <w:b/>
        </w:rPr>
        <w:t>B. Any management practices which the owner plans to protect, enhance, or restore these resources</w:t>
      </w:r>
    </w:p>
    <w:p w14:paraId="17A1D692" w14:textId="77777777" w:rsidR="0077436C" w:rsidRPr="00603CAF" w:rsidRDefault="0077436C" w:rsidP="0077436C">
      <w:pPr>
        <w:rPr>
          <w:rFonts w:ascii="Calibri" w:hAnsi="Calibri" w:cs="Arial"/>
        </w:rPr>
      </w:pPr>
    </w:p>
    <w:p w14:paraId="12F01D3D" w14:textId="3F603FC9" w:rsidR="0077436C" w:rsidRPr="00603CAF" w:rsidRDefault="0077436C" w:rsidP="0077436C">
      <w:pPr>
        <w:rPr>
          <w:rFonts w:ascii="Calibri" w:hAnsi="Calibri" w:cs="Arial"/>
        </w:rPr>
      </w:pPr>
      <w:r w:rsidRPr="00603CAF">
        <w:rPr>
          <w:rFonts w:ascii="Calibri" w:hAnsi="Calibri" w:cs="Arial"/>
        </w:rPr>
        <w:t xml:space="preserve">Thinning our stands will increase their vigor, resistance to stress, and capacity for carbon sequestration. Stand 2 is our first thinning priority. Replacing red alder with longer-lived species will be necessary once it begins senescing. That is still several decades away, though, and beyond the scope of this current plan. Our plans to maintain snags and organic debris will </w:t>
      </w:r>
      <w:r w:rsidRPr="00603CAF">
        <w:rPr>
          <w:rFonts w:ascii="Calibri" w:hAnsi="Calibri" w:cs="Arial"/>
        </w:rPr>
        <w:lastRenderedPageBreak/>
        <w:t>contribute to carbon sequestration. Our plans to plant additional species to increase diversity will add resilience to our forest.</w:t>
      </w:r>
    </w:p>
    <w:p w14:paraId="36B1603A" w14:textId="77777777" w:rsidR="0077436C" w:rsidRPr="00603CAF" w:rsidRDefault="0077436C" w:rsidP="0050289E">
      <w:pPr>
        <w:rPr>
          <w:rFonts w:ascii="Calibri" w:hAnsi="Calibri" w:cs="Arial"/>
        </w:rPr>
      </w:pPr>
    </w:p>
    <w:p w14:paraId="123A5B3E" w14:textId="77777777" w:rsidR="0050289E" w:rsidRPr="00603CAF" w:rsidRDefault="0050289E" w:rsidP="0050289E">
      <w:pPr>
        <w:rPr>
          <w:rFonts w:ascii="Calibri" w:hAnsi="Calibri"/>
        </w:rPr>
      </w:pPr>
    </w:p>
    <w:p w14:paraId="38D262FA" w14:textId="006EBA24" w:rsidR="00CD75B5" w:rsidRPr="00273AB5" w:rsidRDefault="00CD75B5" w:rsidP="00C87562">
      <w:pPr>
        <w:pStyle w:val="Heading2"/>
        <w:rPr>
          <w:i/>
          <w:color w:val="000000" w:themeColor="text1"/>
          <w:szCs w:val="24"/>
          <w:u w:val="single"/>
        </w:rPr>
      </w:pPr>
      <w:bookmarkStart w:id="82" w:name="_Toc508063291"/>
      <w:r w:rsidRPr="00273AB5">
        <w:rPr>
          <w:color w:val="000000" w:themeColor="text1"/>
          <w:szCs w:val="24"/>
          <w:u w:val="single"/>
        </w:rPr>
        <w:t xml:space="preserve">Resource Category </w:t>
      </w:r>
      <w:r w:rsidR="00E243E5">
        <w:rPr>
          <w:color w:val="000000" w:themeColor="text1"/>
          <w:szCs w:val="24"/>
          <w:u w:val="single"/>
        </w:rPr>
        <w:t>10</w:t>
      </w:r>
      <w:r w:rsidRPr="00273AB5">
        <w:rPr>
          <w:color w:val="000000" w:themeColor="text1"/>
          <w:szCs w:val="24"/>
          <w:u w:val="single"/>
        </w:rPr>
        <w:t>: Specialized Forest Products</w:t>
      </w:r>
      <w:r w:rsidR="00E243E5">
        <w:rPr>
          <w:color w:val="000000" w:themeColor="text1"/>
          <w:szCs w:val="24"/>
          <w:u w:val="single"/>
        </w:rPr>
        <w:t xml:space="preserve"> (Optional)</w:t>
      </w:r>
      <w:bookmarkEnd w:id="82"/>
      <w:r w:rsidRPr="00273AB5">
        <w:rPr>
          <w:color w:val="000000" w:themeColor="text1"/>
          <w:szCs w:val="24"/>
          <w:u w:val="single"/>
        </w:rPr>
        <w:t xml:space="preserve"> </w:t>
      </w:r>
    </w:p>
    <w:p w14:paraId="7A2BF1A0" w14:textId="77777777" w:rsidR="00CD75B5" w:rsidRPr="00603CAF" w:rsidRDefault="00CD75B5" w:rsidP="008E2F01"/>
    <w:p w14:paraId="2315E936" w14:textId="480BAAB4" w:rsidR="00D2313B" w:rsidRPr="00273AB5" w:rsidRDefault="00D2313B" w:rsidP="00C87562">
      <w:pPr>
        <w:rPr>
          <w:color w:val="000000" w:themeColor="text1"/>
        </w:rPr>
      </w:pPr>
      <w:r w:rsidRPr="00603CAF">
        <w:rPr>
          <w:rFonts w:ascii="Calibri" w:hAnsi="Calibri"/>
          <w:color w:val="000000" w:themeColor="text1"/>
        </w:rPr>
        <w:t>We do not intend to manage our forest for any commercial purpose.</w:t>
      </w:r>
      <w:r w:rsidR="0061660B" w:rsidRPr="00603CAF">
        <w:rPr>
          <w:rFonts w:ascii="Calibri" w:hAnsi="Calibri"/>
          <w:color w:val="000000" w:themeColor="text1"/>
        </w:rPr>
        <w:t xml:space="preserve"> </w:t>
      </w:r>
      <w:r w:rsidRPr="00603CAF">
        <w:rPr>
          <w:rFonts w:ascii="Calibri" w:hAnsi="Calibri"/>
          <w:color w:val="000000" w:themeColor="text1"/>
        </w:rPr>
        <w:t>Berries are plentiful, but we will consume those that are harvested.</w:t>
      </w:r>
      <w:r w:rsidR="0061660B" w:rsidRPr="00603CAF">
        <w:rPr>
          <w:rFonts w:ascii="Calibri" w:hAnsi="Calibri"/>
          <w:color w:val="000000" w:themeColor="text1"/>
        </w:rPr>
        <w:t xml:space="preserve"> </w:t>
      </w:r>
      <w:r w:rsidRPr="00603CAF">
        <w:rPr>
          <w:rFonts w:ascii="Calibri" w:hAnsi="Calibri"/>
          <w:color w:val="000000" w:themeColor="text1"/>
        </w:rPr>
        <w:t>At some point we would like to have a few beehives, but any honey harvested from those hives will also be for personal consumption.</w:t>
      </w:r>
      <w:r w:rsidR="0061660B" w:rsidRPr="00603CAF">
        <w:rPr>
          <w:rFonts w:ascii="Calibri" w:hAnsi="Calibri"/>
          <w:color w:val="000000" w:themeColor="text1"/>
        </w:rPr>
        <w:t xml:space="preserve"> </w:t>
      </w:r>
      <w:r w:rsidRPr="00603CAF">
        <w:rPr>
          <w:rFonts w:ascii="Calibri" w:hAnsi="Calibri"/>
          <w:color w:val="000000" w:themeColor="text1"/>
        </w:rPr>
        <w:t xml:space="preserve">Likewise, fruit from any trees we plant that reach maturity will be for our table or donated to </w:t>
      </w:r>
      <w:r w:rsidR="00C721F7" w:rsidRPr="00603CAF">
        <w:rPr>
          <w:rFonts w:ascii="Calibri" w:hAnsi="Calibri"/>
          <w:color w:val="000000" w:themeColor="text1"/>
        </w:rPr>
        <w:t>the food bank.</w:t>
      </w:r>
      <w:r w:rsidR="0061660B" w:rsidRPr="00603CAF">
        <w:rPr>
          <w:rFonts w:ascii="Calibri" w:hAnsi="Calibri"/>
          <w:color w:val="000000" w:themeColor="text1"/>
        </w:rPr>
        <w:t xml:space="preserve"> </w:t>
      </w:r>
      <w:r w:rsidR="00273AB5" w:rsidRPr="00603CAF">
        <w:rPr>
          <w:rFonts w:ascii="Calibri" w:hAnsi="Calibri"/>
          <w:color w:val="000000" w:themeColor="text1"/>
        </w:rPr>
        <w:t xml:space="preserve">In the future we may tap replanted </w:t>
      </w:r>
      <w:r w:rsidR="00BC1C21" w:rsidRPr="00603CAF">
        <w:rPr>
          <w:rFonts w:ascii="Calibri" w:hAnsi="Calibri"/>
          <w:color w:val="000000" w:themeColor="text1"/>
        </w:rPr>
        <w:t>bigleaf maple</w:t>
      </w:r>
      <w:r w:rsidR="00273AB5">
        <w:rPr>
          <w:color w:val="000000" w:themeColor="text1"/>
        </w:rPr>
        <w:t xml:space="preserve"> trees for sap, to be used for the production of syrup for personal consumption.</w:t>
      </w:r>
      <w:r w:rsidR="0061660B">
        <w:rPr>
          <w:color w:val="000000" w:themeColor="text1"/>
        </w:rPr>
        <w:t xml:space="preserve"> </w:t>
      </w:r>
    </w:p>
    <w:p w14:paraId="2FE5914F" w14:textId="77777777" w:rsidR="00205B5B" w:rsidRPr="00D62922" w:rsidRDefault="00205B5B" w:rsidP="00205B5B">
      <w:bookmarkStart w:id="83" w:name="_Toc226989286"/>
    </w:p>
    <w:p w14:paraId="15045AD8" w14:textId="77777777" w:rsidR="00205B5B" w:rsidRPr="00D62922" w:rsidRDefault="00205B5B" w:rsidP="00205B5B"/>
    <w:p w14:paraId="631DCD75" w14:textId="342DCD5E" w:rsidR="00205B5B" w:rsidRPr="00D62922" w:rsidRDefault="00205B5B" w:rsidP="00FC4C45">
      <w:pPr>
        <w:pStyle w:val="Heading1"/>
      </w:pPr>
      <w:bookmarkStart w:id="84" w:name="_Toc508063292"/>
      <w:r>
        <w:t>V</w:t>
      </w:r>
      <w:r w:rsidRPr="00D62922">
        <w:t xml:space="preserve">. </w:t>
      </w:r>
      <w:r w:rsidRPr="005B084C">
        <w:t>C</w:t>
      </w:r>
      <w:r w:rsidR="00FC4C45">
        <w:t>onservation Based Estate/Legacy Planning</w:t>
      </w:r>
      <w:bookmarkEnd w:id="84"/>
    </w:p>
    <w:p w14:paraId="095FFC2A" w14:textId="77777777" w:rsidR="00205B5B" w:rsidRPr="00D62922" w:rsidRDefault="00205B5B" w:rsidP="00205B5B"/>
    <w:p w14:paraId="425997FF" w14:textId="77777777" w:rsidR="00205B5B" w:rsidRDefault="00205B5B" w:rsidP="00205B5B">
      <w:r>
        <w:t>Our forest will outlive us. It is important to us that our property be maintained as forest long-term. Planning ahead is crucial to ensure that our property is the legacy that we want it to be. This includes succession planning, such as talking to our children about who is interested in taking on ownership and/or management of the property when we are gone. It also includes estate planning to make legal arrangements for a smooth property transfer and minimal tax liability when we die.</w:t>
      </w:r>
    </w:p>
    <w:p w14:paraId="0228E915" w14:textId="77777777" w:rsidR="00205B5B" w:rsidRDefault="00205B5B" w:rsidP="00205B5B"/>
    <w:p w14:paraId="76827D21" w14:textId="77777777" w:rsidR="00205B5B" w:rsidRPr="00D62922" w:rsidRDefault="00205B5B" w:rsidP="00205B5B">
      <w:r>
        <w:t>We plan to take the “Ties to the Land” succession planning workshop the next time it is offered by WSU Extension in our area. We will also contact the local land trust to find out about conservation easements that would ensure that our property can never be developed. We will also look for other landowners who have gone through some of these processes to ask them about their experiences.</w:t>
      </w:r>
    </w:p>
    <w:p w14:paraId="0707452B" w14:textId="77777777" w:rsidR="00205B5B" w:rsidRPr="00352CFF" w:rsidRDefault="00205B5B" w:rsidP="00205B5B"/>
    <w:p w14:paraId="3CF5357F" w14:textId="77777777" w:rsidR="00205B5B" w:rsidRPr="00352CFF" w:rsidRDefault="00205B5B" w:rsidP="00205B5B"/>
    <w:p w14:paraId="26122FCA" w14:textId="6A16A42C" w:rsidR="00205B5B" w:rsidRPr="00205B5B" w:rsidRDefault="00205B5B" w:rsidP="00FC4C45">
      <w:pPr>
        <w:pStyle w:val="Heading1"/>
      </w:pPr>
      <w:bookmarkStart w:id="85" w:name="_Toc508063293"/>
      <w:r w:rsidRPr="00205B5B">
        <w:t>VI. A</w:t>
      </w:r>
      <w:r w:rsidR="00FC4C45">
        <w:t>dditional Information and Resources (Optional)</w:t>
      </w:r>
      <w:bookmarkEnd w:id="85"/>
    </w:p>
    <w:p w14:paraId="22C02C61" w14:textId="77777777" w:rsidR="00205B5B" w:rsidRDefault="00205B5B" w:rsidP="00205B5B">
      <w:pPr>
        <w:rPr>
          <w:rFonts w:cs="Arial"/>
          <w:bCs/>
          <w:kern w:val="32"/>
        </w:rPr>
      </w:pPr>
    </w:p>
    <w:p w14:paraId="41735077" w14:textId="34B5FF87" w:rsidR="00205B5B" w:rsidRDefault="00205B5B" w:rsidP="00205B5B">
      <w:pPr>
        <w:rPr>
          <w:rFonts w:cs="Arial"/>
          <w:bCs/>
          <w:kern w:val="32"/>
        </w:rPr>
      </w:pPr>
      <w:r>
        <w:rPr>
          <w:rFonts w:cs="Arial"/>
          <w:bCs/>
          <w:kern w:val="32"/>
        </w:rPr>
        <w:t>Not applicable</w:t>
      </w:r>
      <w:r w:rsidR="002709B9">
        <w:rPr>
          <w:rFonts w:cs="Arial"/>
          <w:bCs/>
          <w:kern w:val="32"/>
        </w:rPr>
        <w:t>.</w:t>
      </w:r>
    </w:p>
    <w:p w14:paraId="67C2FD2B" w14:textId="77777777" w:rsidR="006C5342" w:rsidRDefault="006C5342" w:rsidP="00C60D18"/>
    <w:p w14:paraId="193D878C" w14:textId="77777777" w:rsidR="00205B5B" w:rsidRDefault="00205B5B" w:rsidP="00C60D18">
      <w:pPr>
        <w:rPr>
          <w:rFonts w:cs="Arial"/>
          <w:kern w:val="32"/>
          <w:sz w:val="36"/>
        </w:rPr>
      </w:pPr>
      <w:r>
        <w:br w:type="page"/>
      </w:r>
    </w:p>
    <w:p w14:paraId="01427433" w14:textId="13CF4902" w:rsidR="0039495A" w:rsidRPr="00273AB5" w:rsidRDefault="00F808B1" w:rsidP="00FC4C45">
      <w:pPr>
        <w:pStyle w:val="Heading1"/>
      </w:pPr>
      <w:bookmarkStart w:id="86" w:name="_Toc508063294"/>
      <w:r w:rsidRPr="00273AB5">
        <w:lastRenderedPageBreak/>
        <w:t>V</w:t>
      </w:r>
      <w:r w:rsidR="00205B5B">
        <w:t>II</w:t>
      </w:r>
      <w:r w:rsidR="0039495A" w:rsidRPr="00273AB5">
        <w:t xml:space="preserve">. </w:t>
      </w:r>
      <w:r w:rsidR="00205B5B">
        <w:t>M</w:t>
      </w:r>
      <w:r w:rsidR="00FC4C45">
        <w:t>anagement Plan Implementation Timetable</w:t>
      </w:r>
      <w:bookmarkEnd w:id="86"/>
    </w:p>
    <w:p w14:paraId="6D7069B8" w14:textId="77777777" w:rsidR="0039495A" w:rsidRPr="00273AB5" w:rsidRDefault="0039495A" w:rsidP="00C87562">
      <w:pPr>
        <w:rPr>
          <w:color w:val="000000" w:themeColor="text1"/>
          <w:szCs w:val="26"/>
        </w:rPr>
      </w:pPr>
    </w:p>
    <w:p w14:paraId="0C94A398" w14:textId="1A79C9B9" w:rsidR="0039495A" w:rsidRPr="00273AB5" w:rsidRDefault="0039495A" w:rsidP="00C87562">
      <w:pPr>
        <w:rPr>
          <w:i/>
          <w:color w:val="000000" w:themeColor="text1"/>
          <w:szCs w:val="26"/>
        </w:rPr>
      </w:pPr>
      <w:r w:rsidRPr="00273AB5">
        <w:rPr>
          <w:i/>
          <w:color w:val="000000" w:themeColor="text1"/>
          <w:szCs w:val="26"/>
        </w:rPr>
        <w:t>Below are the stewardship management activ</w:t>
      </w:r>
      <w:r w:rsidR="00E74019" w:rsidRPr="00273AB5">
        <w:rPr>
          <w:i/>
          <w:color w:val="000000" w:themeColor="text1"/>
          <w:szCs w:val="26"/>
        </w:rPr>
        <w:t xml:space="preserve">ities that we hope to implement in the next </w:t>
      </w:r>
      <w:r w:rsidR="00C60D18">
        <w:rPr>
          <w:i/>
          <w:color w:val="000000" w:themeColor="text1"/>
          <w:szCs w:val="26"/>
        </w:rPr>
        <w:t>twenty</w:t>
      </w:r>
      <w:r w:rsidR="00E74019" w:rsidRPr="00273AB5">
        <w:rPr>
          <w:i/>
          <w:color w:val="000000" w:themeColor="text1"/>
          <w:szCs w:val="26"/>
        </w:rPr>
        <w:t xml:space="preserve"> years.</w:t>
      </w:r>
    </w:p>
    <w:p w14:paraId="3D54C4E0" w14:textId="77777777" w:rsidR="0039495A" w:rsidRPr="00273AB5" w:rsidRDefault="0039495A" w:rsidP="00C87562">
      <w:pPr>
        <w:rPr>
          <w:color w:val="000000" w:themeColor="text1"/>
          <w:szCs w:val="26"/>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6683"/>
        <w:gridCol w:w="1417"/>
      </w:tblGrid>
      <w:tr w:rsidR="0094082E" w:rsidRPr="00273AB5" w14:paraId="706AC484" w14:textId="77777777" w:rsidTr="006C5342">
        <w:trPr>
          <w:cantSplit/>
        </w:trPr>
        <w:tc>
          <w:tcPr>
            <w:tcW w:w="1080" w:type="dxa"/>
          </w:tcPr>
          <w:p w14:paraId="7811AA3A" w14:textId="77777777" w:rsidR="0094082E" w:rsidRPr="00273AB5" w:rsidRDefault="0094082E" w:rsidP="00C87562">
            <w:pPr>
              <w:rPr>
                <w:b/>
                <w:color w:val="000000" w:themeColor="text1"/>
                <w:u w:val="single"/>
              </w:rPr>
            </w:pPr>
            <w:r w:rsidRPr="00273AB5">
              <w:rPr>
                <w:b/>
                <w:color w:val="000000" w:themeColor="text1"/>
                <w:u w:val="single"/>
              </w:rPr>
              <w:t>Year</w:t>
            </w:r>
          </w:p>
        </w:tc>
        <w:tc>
          <w:tcPr>
            <w:tcW w:w="6683" w:type="dxa"/>
          </w:tcPr>
          <w:p w14:paraId="58BC5FA4" w14:textId="77777777" w:rsidR="0094082E" w:rsidRPr="00273AB5" w:rsidRDefault="0094082E" w:rsidP="00C87562">
            <w:pPr>
              <w:rPr>
                <w:b/>
                <w:color w:val="000000" w:themeColor="text1"/>
                <w:u w:val="single"/>
              </w:rPr>
            </w:pPr>
            <w:r w:rsidRPr="00273AB5">
              <w:rPr>
                <w:b/>
                <w:color w:val="000000" w:themeColor="text1"/>
                <w:u w:val="single"/>
              </w:rPr>
              <w:t>Management Practice or Activity</w:t>
            </w:r>
          </w:p>
        </w:tc>
        <w:tc>
          <w:tcPr>
            <w:tcW w:w="1417" w:type="dxa"/>
          </w:tcPr>
          <w:p w14:paraId="4DADF80F" w14:textId="77777777" w:rsidR="0094082E" w:rsidRPr="00273AB5" w:rsidRDefault="0094082E" w:rsidP="00C87562">
            <w:pPr>
              <w:rPr>
                <w:color w:val="000000" w:themeColor="text1"/>
                <w:u w:val="single"/>
              </w:rPr>
            </w:pPr>
            <w:r w:rsidRPr="00273AB5">
              <w:rPr>
                <w:b/>
                <w:color w:val="000000" w:themeColor="text1"/>
                <w:u w:val="single"/>
              </w:rPr>
              <w:t>Location</w:t>
            </w:r>
            <w:r w:rsidRPr="00273AB5">
              <w:rPr>
                <w:color w:val="000000" w:themeColor="text1"/>
                <w:u w:val="single"/>
              </w:rPr>
              <w:t xml:space="preserve"> </w:t>
            </w:r>
            <w:r w:rsidRPr="00273AB5">
              <w:rPr>
                <w:color w:val="000000" w:themeColor="text1"/>
              </w:rPr>
              <w:t>(Stand #)</w:t>
            </w:r>
          </w:p>
        </w:tc>
      </w:tr>
      <w:tr w:rsidR="0094082E" w:rsidRPr="00273AB5" w14:paraId="27E27809" w14:textId="77777777" w:rsidTr="006C5342">
        <w:trPr>
          <w:cantSplit/>
        </w:trPr>
        <w:tc>
          <w:tcPr>
            <w:tcW w:w="1080" w:type="dxa"/>
            <w:tcMar>
              <w:top w:w="43" w:type="dxa"/>
              <w:left w:w="72" w:type="dxa"/>
              <w:bottom w:w="43" w:type="dxa"/>
              <w:right w:w="72" w:type="dxa"/>
            </w:tcMar>
          </w:tcPr>
          <w:p w14:paraId="4B020273" w14:textId="6AC4F098" w:rsidR="0094082E" w:rsidRPr="00273AB5" w:rsidRDefault="0094082E" w:rsidP="00E74019">
            <w:pPr>
              <w:rPr>
                <w:color w:val="000000" w:themeColor="text1"/>
              </w:rPr>
            </w:pPr>
            <w:r w:rsidRPr="00273AB5">
              <w:rPr>
                <w:color w:val="000000" w:themeColor="text1"/>
              </w:rPr>
              <w:t>20</w:t>
            </w:r>
            <w:r w:rsidR="00E74019" w:rsidRPr="00273AB5">
              <w:rPr>
                <w:color w:val="000000" w:themeColor="text1"/>
              </w:rPr>
              <w:t>16</w:t>
            </w:r>
          </w:p>
        </w:tc>
        <w:tc>
          <w:tcPr>
            <w:tcW w:w="6683" w:type="dxa"/>
            <w:tcMar>
              <w:top w:w="43" w:type="dxa"/>
              <w:left w:w="72" w:type="dxa"/>
              <w:bottom w:w="43" w:type="dxa"/>
              <w:right w:w="72" w:type="dxa"/>
            </w:tcMar>
          </w:tcPr>
          <w:p w14:paraId="2724D16B" w14:textId="728789A6" w:rsidR="0094082E" w:rsidRPr="00273AB5" w:rsidRDefault="00971D2E" w:rsidP="00971D2E">
            <w:pPr>
              <w:rPr>
                <w:color w:val="000000" w:themeColor="text1"/>
              </w:rPr>
            </w:pPr>
            <w:r>
              <w:rPr>
                <w:rFonts w:cs="Arial"/>
                <w:color w:val="000000" w:themeColor="text1"/>
              </w:rPr>
              <w:t>Begin holly e</w:t>
            </w:r>
            <w:r w:rsidR="00E74019" w:rsidRPr="00273AB5">
              <w:rPr>
                <w:rFonts w:cs="Arial"/>
                <w:color w:val="000000" w:themeColor="text1"/>
              </w:rPr>
              <w:t>radicat</w:t>
            </w:r>
            <w:r>
              <w:rPr>
                <w:rFonts w:cs="Arial"/>
                <w:color w:val="000000" w:themeColor="text1"/>
              </w:rPr>
              <w:t>ion</w:t>
            </w:r>
          </w:p>
        </w:tc>
        <w:tc>
          <w:tcPr>
            <w:tcW w:w="1417" w:type="dxa"/>
            <w:tcMar>
              <w:top w:w="43" w:type="dxa"/>
              <w:left w:w="72" w:type="dxa"/>
              <w:bottom w:w="43" w:type="dxa"/>
              <w:right w:w="72" w:type="dxa"/>
            </w:tcMar>
          </w:tcPr>
          <w:p w14:paraId="4A82AEF7" w14:textId="4A7300D1" w:rsidR="0094082E" w:rsidRPr="00273AB5" w:rsidRDefault="00E74019" w:rsidP="00C87562">
            <w:pPr>
              <w:rPr>
                <w:color w:val="000000" w:themeColor="text1"/>
              </w:rPr>
            </w:pPr>
            <w:r w:rsidRPr="00273AB5">
              <w:rPr>
                <w:color w:val="000000" w:themeColor="text1"/>
              </w:rPr>
              <w:t>1</w:t>
            </w:r>
            <w:r w:rsidR="00971D2E">
              <w:rPr>
                <w:color w:val="000000" w:themeColor="text1"/>
              </w:rPr>
              <w:t>, 3</w:t>
            </w:r>
          </w:p>
        </w:tc>
      </w:tr>
      <w:tr w:rsidR="00971D2E" w:rsidRPr="00273AB5" w14:paraId="25B13157" w14:textId="77777777" w:rsidTr="006C5342">
        <w:trPr>
          <w:cantSplit/>
        </w:trPr>
        <w:tc>
          <w:tcPr>
            <w:tcW w:w="1080" w:type="dxa"/>
            <w:tcMar>
              <w:top w:w="43" w:type="dxa"/>
              <w:left w:w="72" w:type="dxa"/>
              <w:bottom w:w="43" w:type="dxa"/>
              <w:right w:w="72" w:type="dxa"/>
            </w:tcMar>
          </w:tcPr>
          <w:p w14:paraId="28553AFA" w14:textId="77777777" w:rsidR="00971D2E" w:rsidRPr="00273AB5" w:rsidRDefault="00971D2E" w:rsidP="004511B6">
            <w:pPr>
              <w:rPr>
                <w:color w:val="000000" w:themeColor="text1"/>
              </w:rPr>
            </w:pPr>
            <w:r w:rsidRPr="00273AB5">
              <w:rPr>
                <w:color w:val="000000" w:themeColor="text1"/>
              </w:rPr>
              <w:t>2016</w:t>
            </w:r>
          </w:p>
        </w:tc>
        <w:tc>
          <w:tcPr>
            <w:tcW w:w="6683" w:type="dxa"/>
            <w:tcMar>
              <w:top w:w="43" w:type="dxa"/>
              <w:left w:w="72" w:type="dxa"/>
              <w:bottom w:w="43" w:type="dxa"/>
              <w:right w:w="72" w:type="dxa"/>
            </w:tcMar>
          </w:tcPr>
          <w:p w14:paraId="68C4546C" w14:textId="77777777" w:rsidR="00971D2E" w:rsidRPr="00273AB5" w:rsidRDefault="00971D2E" w:rsidP="004511B6">
            <w:pPr>
              <w:tabs>
                <w:tab w:val="left" w:pos="2160"/>
              </w:tabs>
              <w:ind w:left="3600" w:hanging="3600"/>
              <w:rPr>
                <w:rFonts w:cs="Arial"/>
                <w:color w:val="000000" w:themeColor="text1"/>
              </w:rPr>
            </w:pPr>
            <w:r w:rsidRPr="00273AB5">
              <w:rPr>
                <w:rFonts w:cs="Arial"/>
                <w:color w:val="000000" w:themeColor="text1"/>
              </w:rPr>
              <w:t xml:space="preserve">Thin </w:t>
            </w:r>
            <w:r>
              <w:rPr>
                <w:rFonts w:cs="Arial"/>
                <w:color w:val="000000" w:themeColor="text1"/>
              </w:rPr>
              <w:t xml:space="preserve">and prune </w:t>
            </w:r>
            <w:r w:rsidRPr="00273AB5">
              <w:rPr>
                <w:rFonts w:cs="Arial"/>
                <w:color w:val="000000" w:themeColor="text1"/>
              </w:rPr>
              <w:t>Douglas-fir</w:t>
            </w:r>
          </w:p>
        </w:tc>
        <w:tc>
          <w:tcPr>
            <w:tcW w:w="1417" w:type="dxa"/>
            <w:tcMar>
              <w:top w:w="43" w:type="dxa"/>
              <w:left w:w="72" w:type="dxa"/>
              <w:bottom w:w="43" w:type="dxa"/>
              <w:right w:w="72" w:type="dxa"/>
            </w:tcMar>
          </w:tcPr>
          <w:p w14:paraId="4EE797A3" w14:textId="77777777" w:rsidR="00971D2E" w:rsidRPr="00273AB5" w:rsidRDefault="00971D2E" w:rsidP="004511B6">
            <w:pPr>
              <w:rPr>
                <w:color w:val="000000" w:themeColor="text1"/>
              </w:rPr>
            </w:pPr>
            <w:r w:rsidRPr="00273AB5">
              <w:rPr>
                <w:color w:val="000000" w:themeColor="text1"/>
              </w:rPr>
              <w:t>2</w:t>
            </w:r>
          </w:p>
        </w:tc>
      </w:tr>
      <w:tr w:rsidR="00971D2E" w:rsidRPr="00273AB5" w14:paraId="0A121DFD" w14:textId="77777777" w:rsidTr="006C5342">
        <w:trPr>
          <w:cantSplit/>
        </w:trPr>
        <w:tc>
          <w:tcPr>
            <w:tcW w:w="1080" w:type="dxa"/>
            <w:tcMar>
              <w:top w:w="43" w:type="dxa"/>
              <w:left w:w="72" w:type="dxa"/>
              <w:bottom w:w="43" w:type="dxa"/>
              <w:right w:w="72" w:type="dxa"/>
            </w:tcMar>
          </w:tcPr>
          <w:p w14:paraId="3C5C14E1" w14:textId="77777777" w:rsidR="00971D2E" w:rsidRPr="00273AB5" w:rsidRDefault="00971D2E" w:rsidP="004511B6">
            <w:pPr>
              <w:rPr>
                <w:color w:val="000000" w:themeColor="text1"/>
              </w:rPr>
            </w:pPr>
            <w:r w:rsidRPr="00273AB5">
              <w:rPr>
                <w:color w:val="000000" w:themeColor="text1"/>
              </w:rPr>
              <w:t>2016</w:t>
            </w:r>
          </w:p>
        </w:tc>
        <w:tc>
          <w:tcPr>
            <w:tcW w:w="6683" w:type="dxa"/>
            <w:tcMar>
              <w:top w:w="43" w:type="dxa"/>
              <w:left w:w="72" w:type="dxa"/>
              <w:bottom w:w="43" w:type="dxa"/>
              <w:right w:w="72" w:type="dxa"/>
            </w:tcMar>
          </w:tcPr>
          <w:p w14:paraId="3399DB20" w14:textId="77777777" w:rsidR="00971D2E" w:rsidRPr="00273AB5" w:rsidRDefault="00971D2E" w:rsidP="004511B6">
            <w:pPr>
              <w:rPr>
                <w:color w:val="000000" w:themeColor="text1"/>
              </w:rPr>
            </w:pPr>
            <w:r>
              <w:rPr>
                <w:rFonts w:cs="Arial"/>
                <w:bCs/>
                <w:color w:val="000000" w:themeColor="text1"/>
              </w:rPr>
              <w:t>Begin clearing</w:t>
            </w:r>
            <w:r w:rsidRPr="00273AB5">
              <w:rPr>
                <w:rFonts w:cs="Arial"/>
                <w:bCs/>
                <w:color w:val="000000" w:themeColor="text1"/>
              </w:rPr>
              <w:t xml:space="preserve"> Himalayan blackberry </w:t>
            </w:r>
          </w:p>
        </w:tc>
        <w:tc>
          <w:tcPr>
            <w:tcW w:w="1417" w:type="dxa"/>
            <w:tcMar>
              <w:top w:w="43" w:type="dxa"/>
              <w:left w:w="72" w:type="dxa"/>
              <w:bottom w:w="43" w:type="dxa"/>
              <w:right w:w="72" w:type="dxa"/>
            </w:tcMar>
          </w:tcPr>
          <w:p w14:paraId="307816DE" w14:textId="47C6B62C" w:rsidR="00971D2E" w:rsidRPr="00273AB5" w:rsidRDefault="00971D2E" w:rsidP="004511B6">
            <w:pPr>
              <w:rPr>
                <w:color w:val="000000" w:themeColor="text1"/>
              </w:rPr>
            </w:pPr>
            <w:r w:rsidRPr="00273AB5">
              <w:rPr>
                <w:color w:val="000000" w:themeColor="text1"/>
              </w:rPr>
              <w:t>1, 2</w:t>
            </w:r>
            <w:r>
              <w:rPr>
                <w:color w:val="000000" w:themeColor="text1"/>
              </w:rPr>
              <w:t>, 3</w:t>
            </w:r>
          </w:p>
        </w:tc>
      </w:tr>
      <w:tr w:rsidR="00971D2E" w:rsidRPr="00273AB5" w14:paraId="5A5ABF5F" w14:textId="77777777" w:rsidTr="006C5342">
        <w:trPr>
          <w:cantSplit/>
        </w:trPr>
        <w:tc>
          <w:tcPr>
            <w:tcW w:w="1080" w:type="dxa"/>
            <w:tcMar>
              <w:top w:w="43" w:type="dxa"/>
              <w:left w:w="72" w:type="dxa"/>
              <w:bottom w:w="43" w:type="dxa"/>
              <w:right w:w="72" w:type="dxa"/>
            </w:tcMar>
          </w:tcPr>
          <w:p w14:paraId="4C363545" w14:textId="77777777" w:rsidR="00971D2E" w:rsidRPr="00273AB5" w:rsidRDefault="00971D2E" w:rsidP="004511B6">
            <w:pPr>
              <w:rPr>
                <w:color w:val="000000" w:themeColor="text1"/>
              </w:rPr>
            </w:pPr>
            <w:r w:rsidRPr="00273AB5">
              <w:rPr>
                <w:color w:val="000000" w:themeColor="text1"/>
              </w:rPr>
              <w:t>201</w:t>
            </w:r>
            <w:r>
              <w:rPr>
                <w:color w:val="000000" w:themeColor="text1"/>
              </w:rPr>
              <w:t>7</w:t>
            </w:r>
          </w:p>
        </w:tc>
        <w:tc>
          <w:tcPr>
            <w:tcW w:w="6683" w:type="dxa"/>
            <w:tcMar>
              <w:top w:w="43" w:type="dxa"/>
              <w:left w:w="72" w:type="dxa"/>
              <w:bottom w:w="43" w:type="dxa"/>
              <w:right w:w="72" w:type="dxa"/>
            </w:tcMar>
          </w:tcPr>
          <w:p w14:paraId="56A6725B" w14:textId="26D423A1" w:rsidR="00971D2E" w:rsidRPr="00273AB5" w:rsidRDefault="00971D2E" w:rsidP="00971D2E">
            <w:pPr>
              <w:tabs>
                <w:tab w:val="left" w:pos="2160"/>
              </w:tabs>
              <w:ind w:left="3600" w:hanging="3600"/>
              <w:rPr>
                <w:rFonts w:cs="Arial"/>
                <w:color w:val="000000" w:themeColor="text1"/>
              </w:rPr>
            </w:pPr>
            <w:r w:rsidRPr="00273AB5">
              <w:rPr>
                <w:rFonts w:cs="Arial"/>
                <w:color w:val="000000" w:themeColor="text1"/>
              </w:rPr>
              <w:t xml:space="preserve">Thin </w:t>
            </w:r>
            <w:r>
              <w:rPr>
                <w:rFonts w:cs="Arial"/>
                <w:color w:val="000000" w:themeColor="text1"/>
              </w:rPr>
              <w:t>red alder</w:t>
            </w:r>
          </w:p>
        </w:tc>
        <w:tc>
          <w:tcPr>
            <w:tcW w:w="1417" w:type="dxa"/>
            <w:tcMar>
              <w:top w:w="43" w:type="dxa"/>
              <w:left w:w="72" w:type="dxa"/>
              <w:bottom w:w="43" w:type="dxa"/>
              <w:right w:w="72" w:type="dxa"/>
            </w:tcMar>
          </w:tcPr>
          <w:p w14:paraId="4A7DE22D" w14:textId="77777777" w:rsidR="00971D2E" w:rsidRPr="00273AB5" w:rsidRDefault="00971D2E" w:rsidP="004511B6">
            <w:pPr>
              <w:rPr>
                <w:color w:val="000000" w:themeColor="text1"/>
              </w:rPr>
            </w:pPr>
            <w:r>
              <w:rPr>
                <w:color w:val="000000" w:themeColor="text1"/>
              </w:rPr>
              <w:t>1, 3</w:t>
            </w:r>
          </w:p>
        </w:tc>
      </w:tr>
      <w:tr w:rsidR="00971D2E" w:rsidRPr="00273AB5" w14:paraId="3236FFCF" w14:textId="77777777" w:rsidTr="006C5342">
        <w:trPr>
          <w:cantSplit/>
        </w:trPr>
        <w:tc>
          <w:tcPr>
            <w:tcW w:w="1080" w:type="dxa"/>
            <w:tcMar>
              <w:top w:w="43" w:type="dxa"/>
              <w:left w:w="72" w:type="dxa"/>
              <w:bottom w:w="43" w:type="dxa"/>
              <w:right w:w="72" w:type="dxa"/>
            </w:tcMar>
          </w:tcPr>
          <w:p w14:paraId="4E7D5095" w14:textId="03008411" w:rsidR="00971D2E" w:rsidRPr="00273AB5" w:rsidRDefault="00971D2E" w:rsidP="004511B6">
            <w:pPr>
              <w:rPr>
                <w:color w:val="000000" w:themeColor="text1"/>
              </w:rPr>
            </w:pPr>
            <w:r>
              <w:rPr>
                <w:color w:val="000000" w:themeColor="text1"/>
              </w:rPr>
              <w:t>2017</w:t>
            </w:r>
          </w:p>
        </w:tc>
        <w:tc>
          <w:tcPr>
            <w:tcW w:w="6683" w:type="dxa"/>
            <w:tcMar>
              <w:top w:w="43" w:type="dxa"/>
              <w:left w:w="72" w:type="dxa"/>
              <w:bottom w:w="43" w:type="dxa"/>
              <w:right w:w="72" w:type="dxa"/>
            </w:tcMar>
          </w:tcPr>
          <w:p w14:paraId="38893906" w14:textId="45D727D0" w:rsidR="00971D2E" w:rsidRPr="00273AB5" w:rsidRDefault="00971D2E" w:rsidP="00971D2E">
            <w:pPr>
              <w:tabs>
                <w:tab w:val="left" w:pos="2160"/>
              </w:tabs>
              <w:ind w:left="3600" w:hanging="3600"/>
              <w:rPr>
                <w:rFonts w:cs="Arial"/>
                <w:color w:val="000000" w:themeColor="text1"/>
              </w:rPr>
            </w:pPr>
            <w:r>
              <w:rPr>
                <w:rFonts w:cs="Arial"/>
                <w:color w:val="000000" w:themeColor="text1"/>
              </w:rPr>
              <w:t>Continue clearing and monitoring holly and blackberries</w:t>
            </w:r>
          </w:p>
        </w:tc>
        <w:tc>
          <w:tcPr>
            <w:tcW w:w="1417" w:type="dxa"/>
            <w:tcMar>
              <w:top w:w="43" w:type="dxa"/>
              <w:left w:w="72" w:type="dxa"/>
              <w:bottom w:w="43" w:type="dxa"/>
              <w:right w:w="72" w:type="dxa"/>
            </w:tcMar>
          </w:tcPr>
          <w:p w14:paraId="035D6D4E" w14:textId="4F1D52E2" w:rsidR="00971D2E" w:rsidRDefault="00971D2E" w:rsidP="004511B6">
            <w:pPr>
              <w:rPr>
                <w:color w:val="000000" w:themeColor="text1"/>
              </w:rPr>
            </w:pPr>
            <w:r>
              <w:rPr>
                <w:color w:val="000000" w:themeColor="text1"/>
              </w:rPr>
              <w:t>1, 2, 3</w:t>
            </w:r>
          </w:p>
        </w:tc>
      </w:tr>
      <w:tr w:rsidR="00971D2E" w:rsidRPr="00273AB5" w14:paraId="047B30E7" w14:textId="77777777" w:rsidTr="006C5342">
        <w:trPr>
          <w:cantSplit/>
        </w:trPr>
        <w:tc>
          <w:tcPr>
            <w:tcW w:w="1080" w:type="dxa"/>
            <w:tcMar>
              <w:top w:w="43" w:type="dxa"/>
              <w:left w:w="72" w:type="dxa"/>
              <w:bottom w:w="43" w:type="dxa"/>
              <w:right w:w="72" w:type="dxa"/>
            </w:tcMar>
          </w:tcPr>
          <w:p w14:paraId="47D4E6B4" w14:textId="77777777" w:rsidR="00971D2E" w:rsidRPr="00273AB5" w:rsidRDefault="00971D2E" w:rsidP="004511B6">
            <w:pPr>
              <w:rPr>
                <w:color w:val="000000" w:themeColor="text1"/>
              </w:rPr>
            </w:pPr>
            <w:r w:rsidRPr="00273AB5">
              <w:rPr>
                <w:color w:val="000000" w:themeColor="text1"/>
              </w:rPr>
              <w:t>201</w:t>
            </w:r>
            <w:r>
              <w:rPr>
                <w:color w:val="000000" w:themeColor="text1"/>
              </w:rPr>
              <w:t>7</w:t>
            </w:r>
          </w:p>
        </w:tc>
        <w:tc>
          <w:tcPr>
            <w:tcW w:w="6683" w:type="dxa"/>
            <w:tcMar>
              <w:top w:w="43" w:type="dxa"/>
              <w:left w:w="72" w:type="dxa"/>
              <w:bottom w:w="43" w:type="dxa"/>
              <w:right w:w="72" w:type="dxa"/>
            </w:tcMar>
          </w:tcPr>
          <w:p w14:paraId="4DA35936" w14:textId="77777777" w:rsidR="00971D2E" w:rsidRPr="00273AB5" w:rsidRDefault="00971D2E" w:rsidP="004511B6">
            <w:pPr>
              <w:rPr>
                <w:rFonts w:cs="Arial"/>
                <w:color w:val="000000" w:themeColor="text1"/>
              </w:rPr>
            </w:pPr>
            <w:r w:rsidRPr="00273AB5">
              <w:rPr>
                <w:rFonts w:cs="Arial"/>
                <w:color w:val="000000" w:themeColor="text1"/>
              </w:rPr>
              <w:t>Eradicate noxious weeds in cleared areas</w:t>
            </w:r>
          </w:p>
        </w:tc>
        <w:tc>
          <w:tcPr>
            <w:tcW w:w="1417" w:type="dxa"/>
            <w:tcMar>
              <w:top w:w="43" w:type="dxa"/>
              <w:left w:w="72" w:type="dxa"/>
              <w:bottom w:w="43" w:type="dxa"/>
              <w:right w:w="72" w:type="dxa"/>
            </w:tcMar>
          </w:tcPr>
          <w:p w14:paraId="0EA253F2" w14:textId="77777777" w:rsidR="00971D2E" w:rsidRPr="00273AB5" w:rsidRDefault="00971D2E" w:rsidP="004511B6">
            <w:pPr>
              <w:rPr>
                <w:color w:val="000000" w:themeColor="text1"/>
              </w:rPr>
            </w:pPr>
            <w:r>
              <w:rPr>
                <w:color w:val="000000" w:themeColor="text1"/>
              </w:rPr>
              <w:t>Home site</w:t>
            </w:r>
          </w:p>
        </w:tc>
      </w:tr>
      <w:tr w:rsidR="00971D2E" w:rsidRPr="00273AB5" w14:paraId="162B3902" w14:textId="77777777" w:rsidTr="006C5342">
        <w:trPr>
          <w:cantSplit/>
        </w:trPr>
        <w:tc>
          <w:tcPr>
            <w:tcW w:w="1080" w:type="dxa"/>
            <w:tcMar>
              <w:top w:w="43" w:type="dxa"/>
              <w:left w:w="72" w:type="dxa"/>
              <w:bottom w:w="43" w:type="dxa"/>
              <w:right w:w="72" w:type="dxa"/>
            </w:tcMar>
          </w:tcPr>
          <w:p w14:paraId="46E1E55E" w14:textId="77777777" w:rsidR="00971D2E" w:rsidRPr="00273AB5" w:rsidRDefault="00971D2E" w:rsidP="004511B6">
            <w:pPr>
              <w:rPr>
                <w:color w:val="000000" w:themeColor="text1"/>
              </w:rPr>
            </w:pPr>
            <w:r w:rsidRPr="00273AB5">
              <w:rPr>
                <w:rFonts w:cs="Arial"/>
                <w:color w:val="000000" w:themeColor="text1"/>
              </w:rPr>
              <w:t>2017</w:t>
            </w:r>
          </w:p>
        </w:tc>
        <w:tc>
          <w:tcPr>
            <w:tcW w:w="6683" w:type="dxa"/>
            <w:tcMar>
              <w:top w:w="43" w:type="dxa"/>
              <w:left w:w="72" w:type="dxa"/>
              <w:bottom w:w="43" w:type="dxa"/>
              <w:right w:w="72" w:type="dxa"/>
            </w:tcMar>
          </w:tcPr>
          <w:p w14:paraId="63292781" w14:textId="59231E64" w:rsidR="00971D2E" w:rsidRPr="00273AB5" w:rsidRDefault="00971D2E" w:rsidP="004511B6">
            <w:pPr>
              <w:rPr>
                <w:color w:val="000000" w:themeColor="text1"/>
              </w:rPr>
            </w:pPr>
            <w:r>
              <w:rPr>
                <w:rFonts w:cs="Arial"/>
                <w:color w:val="000000" w:themeColor="text1"/>
              </w:rPr>
              <w:t>Plant western redc</w:t>
            </w:r>
            <w:r w:rsidRPr="00273AB5">
              <w:rPr>
                <w:rFonts w:cs="Arial"/>
                <w:color w:val="000000" w:themeColor="text1"/>
              </w:rPr>
              <w:t>edar along property lines</w:t>
            </w:r>
          </w:p>
        </w:tc>
        <w:tc>
          <w:tcPr>
            <w:tcW w:w="1417" w:type="dxa"/>
            <w:tcMar>
              <w:top w:w="43" w:type="dxa"/>
              <w:left w:w="72" w:type="dxa"/>
              <w:bottom w:w="43" w:type="dxa"/>
              <w:right w:w="72" w:type="dxa"/>
            </w:tcMar>
          </w:tcPr>
          <w:p w14:paraId="3CDD7055" w14:textId="3351B979" w:rsidR="00971D2E" w:rsidRPr="00273AB5" w:rsidRDefault="00971D2E" w:rsidP="004511B6">
            <w:pPr>
              <w:rPr>
                <w:color w:val="000000" w:themeColor="text1"/>
              </w:rPr>
            </w:pPr>
            <w:r w:rsidRPr="00273AB5">
              <w:rPr>
                <w:color w:val="000000" w:themeColor="text1"/>
              </w:rPr>
              <w:t>1, 3</w:t>
            </w:r>
          </w:p>
        </w:tc>
      </w:tr>
      <w:tr w:rsidR="00971D2E" w:rsidRPr="00273AB5" w14:paraId="2B37820E" w14:textId="77777777" w:rsidTr="006C5342">
        <w:trPr>
          <w:cantSplit/>
        </w:trPr>
        <w:tc>
          <w:tcPr>
            <w:tcW w:w="1080" w:type="dxa"/>
            <w:tcMar>
              <w:top w:w="43" w:type="dxa"/>
              <w:left w:w="72" w:type="dxa"/>
              <w:bottom w:w="43" w:type="dxa"/>
              <w:right w:w="72" w:type="dxa"/>
            </w:tcMar>
          </w:tcPr>
          <w:p w14:paraId="3F1FBF39" w14:textId="666C9659" w:rsidR="00971D2E" w:rsidRPr="00273AB5" w:rsidRDefault="00971D2E" w:rsidP="00E74019">
            <w:pPr>
              <w:rPr>
                <w:color w:val="000000" w:themeColor="text1"/>
              </w:rPr>
            </w:pPr>
            <w:r>
              <w:rPr>
                <w:color w:val="000000" w:themeColor="text1"/>
              </w:rPr>
              <w:t>2018</w:t>
            </w:r>
          </w:p>
        </w:tc>
        <w:tc>
          <w:tcPr>
            <w:tcW w:w="6683" w:type="dxa"/>
            <w:tcMar>
              <w:top w:w="43" w:type="dxa"/>
              <w:left w:w="72" w:type="dxa"/>
              <w:bottom w:w="43" w:type="dxa"/>
              <w:right w:w="72" w:type="dxa"/>
            </w:tcMar>
          </w:tcPr>
          <w:p w14:paraId="3FF7BB09" w14:textId="54A05B1C" w:rsidR="00971D2E" w:rsidRDefault="00971D2E" w:rsidP="00971D2E">
            <w:pPr>
              <w:rPr>
                <w:rFonts w:cs="Arial"/>
                <w:color w:val="000000" w:themeColor="text1"/>
              </w:rPr>
            </w:pPr>
            <w:r w:rsidRPr="00273AB5">
              <w:rPr>
                <w:rFonts w:cs="Arial"/>
                <w:color w:val="000000" w:themeColor="text1"/>
              </w:rPr>
              <w:t>plant other varieties of deciduous trees</w:t>
            </w:r>
          </w:p>
        </w:tc>
        <w:tc>
          <w:tcPr>
            <w:tcW w:w="1417" w:type="dxa"/>
            <w:tcMar>
              <w:top w:w="43" w:type="dxa"/>
              <w:left w:w="72" w:type="dxa"/>
              <w:bottom w:w="43" w:type="dxa"/>
              <w:right w:w="72" w:type="dxa"/>
            </w:tcMar>
          </w:tcPr>
          <w:p w14:paraId="1DCF0D22" w14:textId="701995D5" w:rsidR="00971D2E" w:rsidRPr="00273AB5" w:rsidRDefault="00971D2E" w:rsidP="00C87562">
            <w:pPr>
              <w:rPr>
                <w:color w:val="000000" w:themeColor="text1"/>
              </w:rPr>
            </w:pPr>
            <w:r>
              <w:rPr>
                <w:color w:val="000000" w:themeColor="text1"/>
              </w:rPr>
              <w:t>1, 3</w:t>
            </w:r>
          </w:p>
        </w:tc>
      </w:tr>
      <w:tr w:rsidR="0094082E" w:rsidRPr="00273AB5" w14:paraId="0B1D077A" w14:textId="77777777" w:rsidTr="006C5342">
        <w:trPr>
          <w:cantSplit/>
        </w:trPr>
        <w:tc>
          <w:tcPr>
            <w:tcW w:w="1080" w:type="dxa"/>
            <w:tcMar>
              <w:top w:w="43" w:type="dxa"/>
              <w:left w:w="72" w:type="dxa"/>
              <w:bottom w:w="43" w:type="dxa"/>
              <w:right w:w="72" w:type="dxa"/>
            </w:tcMar>
          </w:tcPr>
          <w:p w14:paraId="2470FFAA" w14:textId="231D227D" w:rsidR="0094082E" w:rsidRPr="00273AB5" w:rsidRDefault="00E74019" w:rsidP="00971D2E">
            <w:pPr>
              <w:rPr>
                <w:color w:val="000000" w:themeColor="text1"/>
              </w:rPr>
            </w:pPr>
            <w:r w:rsidRPr="00273AB5">
              <w:rPr>
                <w:color w:val="000000" w:themeColor="text1"/>
              </w:rPr>
              <w:t>201</w:t>
            </w:r>
            <w:r w:rsidR="00971D2E">
              <w:rPr>
                <w:color w:val="000000" w:themeColor="text1"/>
              </w:rPr>
              <w:t>8</w:t>
            </w:r>
          </w:p>
        </w:tc>
        <w:tc>
          <w:tcPr>
            <w:tcW w:w="6683" w:type="dxa"/>
            <w:tcMar>
              <w:top w:w="43" w:type="dxa"/>
              <w:left w:w="72" w:type="dxa"/>
              <w:bottom w:w="43" w:type="dxa"/>
              <w:right w:w="72" w:type="dxa"/>
            </w:tcMar>
          </w:tcPr>
          <w:p w14:paraId="1E0CDC39" w14:textId="0F6DB4F3" w:rsidR="0094082E" w:rsidRPr="00273AB5" w:rsidRDefault="0094082E" w:rsidP="00E74019">
            <w:pPr>
              <w:rPr>
                <w:color w:val="000000" w:themeColor="text1"/>
              </w:rPr>
            </w:pPr>
            <w:r w:rsidRPr="00273AB5">
              <w:rPr>
                <w:rFonts w:cs="Arial"/>
                <w:color w:val="000000" w:themeColor="text1"/>
              </w:rPr>
              <w:t xml:space="preserve">Place wildlife nesting structures </w:t>
            </w:r>
          </w:p>
        </w:tc>
        <w:tc>
          <w:tcPr>
            <w:tcW w:w="1417" w:type="dxa"/>
            <w:tcMar>
              <w:top w:w="43" w:type="dxa"/>
              <w:left w:w="72" w:type="dxa"/>
              <w:bottom w:w="43" w:type="dxa"/>
              <w:right w:w="72" w:type="dxa"/>
            </w:tcMar>
          </w:tcPr>
          <w:p w14:paraId="6E694AC6" w14:textId="321B2593" w:rsidR="0094082E" w:rsidRPr="00273AB5" w:rsidRDefault="0094082E" w:rsidP="00C87562">
            <w:pPr>
              <w:rPr>
                <w:color w:val="000000" w:themeColor="text1"/>
              </w:rPr>
            </w:pPr>
            <w:r w:rsidRPr="00273AB5">
              <w:rPr>
                <w:color w:val="000000" w:themeColor="text1"/>
              </w:rPr>
              <w:t>1</w:t>
            </w:r>
            <w:r w:rsidR="00971D2E">
              <w:rPr>
                <w:color w:val="000000" w:themeColor="text1"/>
              </w:rPr>
              <w:t>, 2, 3</w:t>
            </w:r>
          </w:p>
        </w:tc>
      </w:tr>
      <w:tr w:rsidR="0094082E" w:rsidRPr="00273AB5" w14:paraId="39215A34" w14:textId="77777777" w:rsidTr="006C5342">
        <w:trPr>
          <w:cantSplit/>
        </w:trPr>
        <w:tc>
          <w:tcPr>
            <w:tcW w:w="1080" w:type="dxa"/>
            <w:tcMar>
              <w:top w:w="43" w:type="dxa"/>
              <w:left w:w="72" w:type="dxa"/>
              <w:bottom w:w="43" w:type="dxa"/>
              <w:right w:w="72" w:type="dxa"/>
            </w:tcMar>
          </w:tcPr>
          <w:p w14:paraId="73B48705" w14:textId="147120E9" w:rsidR="0094082E" w:rsidRPr="00273AB5" w:rsidRDefault="0094082E" w:rsidP="00971D2E">
            <w:pPr>
              <w:rPr>
                <w:color w:val="000000" w:themeColor="text1"/>
              </w:rPr>
            </w:pPr>
            <w:r w:rsidRPr="00273AB5">
              <w:rPr>
                <w:rFonts w:cs="Arial"/>
                <w:color w:val="000000" w:themeColor="text1"/>
              </w:rPr>
              <w:t>201</w:t>
            </w:r>
            <w:r w:rsidR="00971D2E">
              <w:rPr>
                <w:rFonts w:cs="Arial"/>
                <w:color w:val="000000" w:themeColor="text1"/>
              </w:rPr>
              <w:t>8</w:t>
            </w:r>
          </w:p>
        </w:tc>
        <w:tc>
          <w:tcPr>
            <w:tcW w:w="6683" w:type="dxa"/>
            <w:tcMar>
              <w:top w:w="43" w:type="dxa"/>
              <w:left w:w="72" w:type="dxa"/>
              <w:bottom w:w="43" w:type="dxa"/>
              <w:right w:w="72" w:type="dxa"/>
            </w:tcMar>
          </w:tcPr>
          <w:p w14:paraId="6FACB164" w14:textId="302CDA11" w:rsidR="0094082E" w:rsidRPr="00273AB5" w:rsidRDefault="00E74019" w:rsidP="00C87562">
            <w:pPr>
              <w:rPr>
                <w:color w:val="000000" w:themeColor="text1"/>
              </w:rPr>
            </w:pPr>
            <w:r w:rsidRPr="00273AB5">
              <w:rPr>
                <w:rFonts w:cs="Arial"/>
                <w:color w:val="000000" w:themeColor="text1"/>
              </w:rPr>
              <w:t>Place bat boxes</w:t>
            </w:r>
          </w:p>
        </w:tc>
        <w:tc>
          <w:tcPr>
            <w:tcW w:w="1417" w:type="dxa"/>
            <w:tcMar>
              <w:top w:w="43" w:type="dxa"/>
              <w:left w:w="72" w:type="dxa"/>
              <w:bottom w:w="43" w:type="dxa"/>
              <w:right w:w="72" w:type="dxa"/>
            </w:tcMar>
          </w:tcPr>
          <w:p w14:paraId="4F1E3CCB" w14:textId="1D05F186" w:rsidR="0094082E" w:rsidRPr="00273AB5" w:rsidRDefault="00971D2E" w:rsidP="00C87562">
            <w:pPr>
              <w:rPr>
                <w:color w:val="000000" w:themeColor="text1"/>
              </w:rPr>
            </w:pPr>
            <w:r>
              <w:rPr>
                <w:color w:val="000000" w:themeColor="text1"/>
              </w:rPr>
              <w:t>1, 3</w:t>
            </w:r>
          </w:p>
        </w:tc>
      </w:tr>
      <w:tr w:rsidR="00971D2E" w:rsidRPr="00273AB5" w14:paraId="3DDE2BEA" w14:textId="77777777" w:rsidTr="006C5342">
        <w:trPr>
          <w:cantSplit/>
        </w:trPr>
        <w:tc>
          <w:tcPr>
            <w:tcW w:w="1080" w:type="dxa"/>
            <w:tcMar>
              <w:top w:w="43" w:type="dxa"/>
              <w:left w:w="72" w:type="dxa"/>
              <w:bottom w:w="43" w:type="dxa"/>
              <w:right w:w="72" w:type="dxa"/>
            </w:tcMar>
          </w:tcPr>
          <w:p w14:paraId="0E30EB8E" w14:textId="77777777" w:rsidR="00971D2E" w:rsidRPr="00273AB5" w:rsidRDefault="00971D2E" w:rsidP="004511B6">
            <w:pPr>
              <w:rPr>
                <w:color w:val="000000" w:themeColor="text1"/>
              </w:rPr>
            </w:pPr>
            <w:r>
              <w:rPr>
                <w:color w:val="000000" w:themeColor="text1"/>
              </w:rPr>
              <w:t>2017</w:t>
            </w:r>
          </w:p>
        </w:tc>
        <w:tc>
          <w:tcPr>
            <w:tcW w:w="6683" w:type="dxa"/>
            <w:tcMar>
              <w:top w:w="43" w:type="dxa"/>
              <w:left w:w="72" w:type="dxa"/>
              <w:bottom w:w="43" w:type="dxa"/>
              <w:right w:w="72" w:type="dxa"/>
            </w:tcMar>
          </w:tcPr>
          <w:p w14:paraId="05C94D67" w14:textId="77777777" w:rsidR="00971D2E" w:rsidRPr="00273AB5" w:rsidRDefault="00971D2E" w:rsidP="004511B6">
            <w:pPr>
              <w:tabs>
                <w:tab w:val="left" w:pos="2160"/>
              </w:tabs>
              <w:ind w:left="3600" w:hanging="3600"/>
              <w:rPr>
                <w:rFonts w:cs="Arial"/>
                <w:color w:val="000000" w:themeColor="text1"/>
              </w:rPr>
            </w:pPr>
            <w:r>
              <w:rPr>
                <w:rFonts w:cs="Arial"/>
                <w:color w:val="000000" w:themeColor="text1"/>
              </w:rPr>
              <w:t>Continue clearing and monitoring holly and blackberries</w:t>
            </w:r>
          </w:p>
        </w:tc>
        <w:tc>
          <w:tcPr>
            <w:tcW w:w="1417" w:type="dxa"/>
            <w:tcMar>
              <w:top w:w="43" w:type="dxa"/>
              <w:left w:w="72" w:type="dxa"/>
              <w:bottom w:w="43" w:type="dxa"/>
              <w:right w:w="72" w:type="dxa"/>
            </w:tcMar>
          </w:tcPr>
          <w:p w14:paraId="16AB1F58" w14:textId="5E1912BE" w:rsidR="00971D2E" w:rsidRDefault="00971D2E" w:rsidP="004511B6">
            <w:pPr>
              <w:rPr>
                <w:color w:val="000000" w:themeColor="text1"/>
              </w:rPr>
            </w:pPr>
            <w:r>
              <w:rPr>
                <w:color w:val="000000" w:themeColor="text1"/>
              </w:rPr>
              <w:t>1, 2, 3</w:t>
            </w:r>
          </w:p>
        </w:tc>
      </w:tr>
      <w:tr w:rsidR="0094082E" w:rsidRPr="00273AB5" w14:paraId="002EDE61" w14:textId="77777777" w:rsidTr="006C5342">
        <w:trPr>
          <w:cantSplit/>
        </w:trPr>
        <w:tc>
          <w:tcPr>
            <w:tcW w:w="1080" w:type="dxa"/>
            <w:tcMar>
              <w:top w:w="43" w:type="dxa"/>
              <w:left w:w="72" w:type="dxa"/>
              <w:bottom w:w="43" w:type="dxa"/>
              <w:right w:w="72" w:type="dxa"/>
            </w:tcMar>
          </w:tcPr>
          <w:p w14:paraId="6B59036F" w14:textId="5A1BB992" w:rsidR="0094082E" w:rsidRPr="00273AB5" w:rsidRDefault="00971D2E" w:rsidP="00C87562">
            <w:pPr>
              <w:rPr>
                <w:color w:val="000000" w:themeColor="text1"/>
              </w:rPr>
            </w:pPr>
            <w:r>
              <w:rPr>
                <w:color w:val="000000" w:themeColor="text1"/>
              </w:rPr>
              <w:t>2019</w:t>
            </w:r>
          </w:p>
        </w:tc>
        <w:tc>
          <w:tcPr>
            <w:tcW w:w="6683" w:type="dxa"/>
            <w:tcMar>
              <w:top w:w="43" w:type="dxa"/>
              <w:left w:w="72" w:type="dxa"/>
              <w:bottom w:w="43" w:type="dxa"/>
              <w:right w:w="72" w:type="dxa"/>
            </w:tcMar>
          </w:tcPr>
          <w:p w14:paraId="50E5AAFD" w14:textId="01606A4F" w:rsidR="0094082E" w:rsidRPr="00273AB5" w:rsidRDefault="00E74019" w:rsidP="00C87562">
            <w:pPr>
              <w:rPr>
                <w:color w:val="000000" w:themeColor="text1"/>
              </w:rPr>
            </w:pPr>
            <w:r w:rsidRPr="00273AB5">
              <w:rPr>
                <w:rFonts w:cs="Arial"/>
                <w:color w:val="000000" w:themeColor="text1"/>
              </w:rPr>
              <w:t>Build walking trail</w:t>
            </w:r>
          </w:p>
        </w:tc>
        <w:tc>
          <w:tcPr>
            <w:tcW w:w="1417" w:type="dxa"/>
            <w:tcMar>
              <w:top w:w="43" w:type="dxa"/>
              <w:left w:w="72" w:type="dxa"/>
              <w:bottom w:w="43" w:type="dxa"/>
              <w:right w:w="72" w:type="dxa"/>
            </w:tcMar>
          </w:tcPr>
          <w:p w14:paraId="15DD9AE2" w14:textId="7215C540" w:rsidR="0094082E" w:rsidRPr="00273AB5" w:rsidRDefault="00971D2E" w:rsidP="00C87562">
            <w:pPr>
              <w:rPr>
                <w:color w:val="000000" w:themeColor="text1"/>
              </w:rPr>
            </w:pPr>
            <w:r>
              <w:rPr>
                <w:color w:val="000000" w:themeColor="text1"/>
              </w:rPr>
              <w:t>1, 3</w:t>
            </w:r>
          </w:p>
        </w:tc>
      </w:tr>
      <w:tr w:rsidR="0094082E" w:rsidRPr="00273AB5" w14:paraId="1F1EA788" w14:textId="77777777" w:rsidTr="006C5342">
        <w:trPr>
          <w:cantSplit/>
        </w:trPr>
        <w:tc>
          <w:tcPr>
            <w:tcW w:w="1080" w:type="dxa"/>
            <w:tcMar>
              <w:top w:w="43" w:type="dxa"/>
              <w:left w:w="72" w:type="dxa"/>
              <w:bottom w:w="43" w:type="dxa"/>
              <w:right w:w="72" w:type="dxa"/>
            </w:tcMar>
          </w:tcPr>
          <w:p w14:paraId="76ECE5F4" w14:textId="52952889" w:rsidR="0094082E" w:rsidRPr="00273AB5" w:rsidRDefault="00971D2E" w:rsidP="00C60D18">
            <w:pPr>
              <w:rPr>
                <w:color w:val="000000" w:themeColor="text1"/>
              </w:rPr>
            </w:pPr>
            <w:r>
              <w:rPr>
                <w:rFonts w:cs="Arial"/>
                <w:bCs/>
                <w:color w:val="000000" w:themeColor="text1"/>
              </w:rPr>
              <w:t>2019-20</w:t>
            </w:r>
            <w:r w:rsidR="00C60D18">
              <w:rPr>
                <w:rFonts w:cs="Arial"/>
                <w:bCs/>
                <w:color w:val="000000" w:themeColor="text1"/>
              </w:rPr>
              <w:t>36</w:t>
            </w:r>
            <w:r w:rsidR="0094082E" w:rsidRPr="00273AB5">
              <w:rPr>
                <w:rFonts w:cs="Arial"/>
                <w:bCs/>
                <w:color w:val="000000" w:themeColor="text1"/>
              </w:rPr>
              <w:t xml:space="preserve"> </w:t>
            </w:r>
          </w:p>
        </w:tc>
        <w:tc>
          <w:tcPr>
            <w:tcW w:w="6683" w:type="dxa"/>
            <w:tcMar>
              <w:top w:w="43" w:type="dxa"/>
              <w:left w:w="72" w:type="dxa"/>
              <w:bottom w:w="43" w:type="dxa"/>
              <w:right w:w="72" w:type="dxa"/>
            </w:tcMar>
          </w:tcPr>
          <w:p w14:paraId="793EB4F4" w14:textId="0170AD5B" w:rsidR="0094082E" w:rsidRPr="00273AB5" w:rsidRDefault="00971D2E" w:rsidP="00C87562">
            <w:pPr>
              <w:rPr>
                <w:color w:val="000000" w:themeColor="text1"/>
              </w:rPr>
            </w:pPr>
            <w:r>
              <w:rPr>
                <w:rFonts w:cs="Arial"/>
                <w:bCs/>
                <w:color w:val="000000" w:themeColor="text1"/>
              </w:rPr>
              <w:t>Continue monitoring and maintaining property</w:t>
            </w:r>
          </w:p>
        </w:tc>
        <w:tc>
          <w:tcPr>
            <w:tcW w:w="1417" w:type="dxa"/>
            <w:tcMar>
              <w:top w:w="43" w:type="dxa"/>
              <w:left w:w="72" w:type="dxa"/>
              <w:bottom w:w="43" w:type="dxa"/>
              <w:right w:w="72" w:type="dxa"/>
            </w:tcMar>
          </w:tcPr>
          <w:p w14:paraId="75B0E375" w14:textId="3FC456A9" w:rsidR="0094082E" w:rsidRPr="00273AB5" w:rsidRDefault="00971D2E" w:rsidP="00C87562">
            <w:pPr>
              <w:rPr>
                <w:color w:val="000000" w:themeColor="text1"/>
              </w:rPr>
            </w:pPr>
            <w:r>
              <w:rPr>
                <w:color w:val="000000" w:themeColor="text1"/>
              </w:rPr>
              <w:t>1, 2, 3</w:t>
            </w:r>
          </w:p>
        </w:tc>
      </w:tr>
      <w:tr w:rsidR="00971D2E" w:rsidRPr="00273AB5" w14:paraId="33B82F30" w14:textId="77777777" w:rsidTr="006C5342">
        <w:trPr>
          <w:cantSplit/>
        </w:trPr>
        <w:tc>
          <w:tcPr>
            <w:tcW w:w="1080" w:type="dxa"/>
            <w:tcMar>
              <w:top w:w="43" w:type="dxa"/>
              <w:left w:w="72" w:type="dxa"/>
              <w:bottom w:w="43" w:type="dxa"/>
              <w:right w:w="72" w:type="dxa"/>
            </w:tcMar>
          </w:tcPr>
          <w:p w14:paraId="1906DC41" w14:textId="31B879FD" w:rsidR="00971D2E" w:rsidRDefault="00C60D18" w:rsidP="00971D2E">
            <w:pPr>
              <w:rPr>
                <w:rFonts w:cs="Arial"/>
                <w:bCs/>
                <w:color w:val="000000" w:themeColor="text1"/>
              </w:rPr>
            </w:pPr>
            <w:r>
              <w:rPr>
                <w:rFonts w:cs="Arial"/>
                <w:bCs/>
                <w:color w:val="000000" w:themeColor="text1"/>
              </w:rPr>
              <w:t>2026</w:t>
            </w:r>
          </w:p>
        </w:tc>
        <w:tc>
          <w:tcPr>
            <w:tcW w:w="6683" w:type="dxa"/>
            <w:tcMar>
              <w:top w:w="43" w:type="dxa"/>
              <w:left w:w="72" w:type="dxa"/>
              <w:bottom w:w="43" w:type="dxa"/>
              <w:right w:w="72" w:type="dxa"/>
            </w:tcMar>
          </w:tcPr>
          <w:p w14:paraId="373C67E1" w14:textId="12E9B49D" w:rsidR="00971D2E" w:rsidRDefault="00971D2E" w:rsidP="00C87562">
            <w:pPr>
              <w:rPr>
                <w:rFonts w:cs="Arial"/>
                <w:bCs/>
                <w:color w:val="000000" w:themeColor="text1"/>
              </w:rPr>
            </w:pPr>
            <w:r>
              <w:rPr>
                <w:rFonts w:cs="Arial"/>
                <w:bCs/>
                <w:color w:val="000000" w:themeColor="text1"/>
              </w:rPr>
              <w:t>Update forest stewardship plan</w:t>
            </w:r>
          </w:p>
        </w:tc>
        <w:tc>
          <w:tcPr>
            <w:tcW w:w="1417" w:type="dxa"/>
            <w:tcMar>
              <w:top w:w="43" w:type="dxa"/>
              <w:left w:w="72" w:type="dxa"/>
              <w:bottom w:w="43" w:type="dxa"/>
              <w:right w:w="72" w:type="dxa"/>
            </w:tcMar>
          </w:tcPr>
          <w:p w14:paraId="2369FA68" w14:textId="77777777" w:rsidR="00971D2E" w:rsidRDefault="00971D2E" w:rsidP="00C87562">
            <w:pPr>
              <w:rPr>
                <w:color w:val="000000" w:themeColor="text1"/>
              </w:rPr>
            </w:pPr>
          </w:p>
        </w:tc>
      </w:tr>
      <w:tr w:rsidR="00C60D18" w:rsidRPr="00273AB5" w14:paraId="063EB4E1" w14:textId="77777777" w:rsidTr="006C5342">
        <w:trPr>
          <w:cantSplit/>
        </w:trPr>
        <w:tc>
          <w:tcPr>
            <w:tcW w:w="1080" w:type="dxa"/>
            <w:tcMar>
              <w:top w:w="43" w:type="dxa"/>
              <w:left w:w="72" w:type="dxa"/>
              <w:bottom w:w="43" w:type="dxa"/>
              <w:right w:w="72" w:type="dxa"/>
            </w:tcMar>
          </w:tcPr>
          <w:p w14:paraId="4B81BFCF" w14:textId="4507C99D" w:rsidR="00C60D18" w:rsidRDefault="00C60D18" w:rsidP="00C60D18">
            <w:pPr>
              <w:rPr>
                <w:rFonts w:cs="Arial"/>
                <w:bCs/>
                <w:color w:val="000000" w:themeColor="text1"/>
              </w:rPr>
            </w:pPr>
            <w:r>
              <w:rPr>
                <w:rFonts w:cs="Arial"/>
                <w:bCs/>
                <w:color w:val="000000" w:themeColor="text1"/>
              </w:rPr>
              <w:t>2036</w:t>
            </w:r>
          </w:p>
        </w:tc>
        <w:tc>
          <w:tcPr>
            <w:tcW w:w="6683" w:type="dxa"/>
            <w:tcMar>
              <w:top w:w="43" w:type="dxa"/>
              <w:left w:w="72" w:type="dxa"/>
              <w:bottom w:w="43" w:type="dxa"/>
              <w:right w:w="72" w:type="dxa"/>
            </w:tcMar>
          </w:tcPr>
          <w:p w14:paraId="4BA8567E" w14:textId="25D6163C" w:rsidR="00C60D18" w:rsidRDefault="00C60D18" w:rsidP="00C87562">
            <w:pPr>
              <w:rPr>
                <w:rFonts w:cs="Arial"/>
                <w:bCs/>
                <w:color w:val="000000" w:themeColor="text1"/>
              </w:rPr>
            </w:pPr>
            <w:r>
              <w:rPr>
                <w:rFonts w:cs="Arial"/>
                <w:bCs/>
                <w:color w:val="000000" w:themeColor="text1"/>
              </w:rPr>
              <w:t>Update forest stewardship plan</w:t>
            </w:r>
          </w:p>
        </w:tc>
        <w:tc>
          <w:tcPr>
            <w:tcW w:w="1417" w:type="dxa"/>
            <w:tcMar>
              <w:top w:w="43" w:type="dxa"/>
              <w:left w:w="72" w:type="dxa"/>
              <w:bottom w:w="43" w:type="dxa"/>
              <w:right w:w="72" w:type="dxa"/>
            </w:tcMar>
          </w:tcPr>
          <w:p w14:paraId="140B0800" w14:textId="77777777" w:rsidR="00C60D18" w:rsidRDefault="00C60D18" w:rsidP="00C87562">
            <w:pPr>
              <w:rPr>
                <w:color w:val="000000" w:themeColor="text1"/>
              </w:rPr>
            </w:pPr>
          </w:p>
        </w:tc>
      </w:tr>
      <w:bookmarkEnd w:id="83"/>
    </w:tbl>
    <w:p w14:paraId="7971D736" w14:textId="209608FD" w:rsidR="0030002A" w:rsidRDefault="0030002A" w:rsidP="00205B5B"/>
    <w:p w14:paraId="4EF216A9" w14:textId="77777777" w:rsidR="00205B5B" w:rsidRDefault="00205B5B" w:rsidP="00205B5B"/>
    <w:p w14:paraId="506B128E" w14:textId="2BA4116E" w:rsidR="00205B5B" w:rsidRPr="00D62922" w:rsidRDefault="00205B5B" w:rsidP="00FC4C45">
      <w:pPr>
        <w:pStyle w:val="Heading1"/>
      </w:pPr>
      <w:bookmarkStart w:id="87" w:name="_Toc508063295"/>
      <w:r w:rsidRPr="00D62922">
        <w:t>VI</w:t>
      </w:r>
      <w:r>
        <w:t>I</w:t>
      </w:r>
      <w:r w:rsidRPr="00D62922">
        <w:t xml:space="preserve">I. </w:t>
      </w:r>
      <w:r>
        <w:t>A</w:t>
      </w:r>
      <w:r w:rsidR="00FC4C45">
        <w:t>erial Photo(s)/Property Map(s)</w:t>
      </w:r>
      <w:bookmarkEnd w:id="87"/>
      <w:r w:rsidRPr="00D62922">
        <w:t xml:space="preserve"> </w:t>
      </w:r>
    </w:p>
    <w:p w14:paraId="4E43CA08" w14:textId="77777777" w:rsidR="00205B5B" w:rsidRDefault="00205B5B" w:rsidP="00205B5B"/>
    <w:p w14:paraId="36B3B29E" w14:textId="77777777" w:rsidR="00205B5B" w:rsidRPr="00D62922" w:rsidRDefault="00205B5B" w:rsidP="00205B5B">
      <w:pPr>
        <w:rPr>
          <w:b/>
        </w:rPr>
      </w:pPr>
      <w:r w:rsidRPr="00D62922">
        <w:t>Attach copies of aerial photos or maps showing the following: Location of the property within the Section, Property boundaries, Forest stand types, Soil types, Location of water bodies and identification of stream types, Location of roads and trails, Topography (optional)</w:t>
      </w:r>
    </w:p>
    <w:p w14:paraId="26D839DB" w14:textId="77777777" w:rsidR="00205B5B" w:rsidRDefault="00205B5B" w:rsidP="00205B5B"/>
    <w:p w14:paraId="503053F5" w14:textId="77777777" w:rsidR="00205B5B" w:rsidRDefault="00205B5B" w:rsidP="00205B5B"/>
    <w:p w14:paraId="2785589A" w14:textId="77777777" w:rsidR="006C5342" w:rsidRDefault="006C5342">
      <w:pPr>
        <w:rPr>
          <w:rFonts w:cs="Arial"/>
          <w:b/>
          <w:bCs/>
          <w:kern w:val="32"/>
          <w:sz w:val="36"/>
          <w:szCs w:val="32"/>
        </w:rPr>
      </w:pPr>
      <w:r>
        <w:br w:type="page"/>
      </w:r>
    </w:p>
    <w:p w14:paraId="6911D031" w14:textId="40E2634E" w:rsidR="00205B5B" w:rsidRPr="00D62922" w:rsidRDefault="00205B5B" w:rsidP="00FC4C45">
      <w:pPr>
        <w:pStyle w:val="Heading1"/>
      </w:pPr>
      <w:bookmarkStart w:id="88" w:name="_Toc508063296"/>
      <w:r>
        <w:lastRenderedPageBreak/>
        <w:t>IX</w:t>
      </w:r>
      <w:r w:rsidRPr="00D62922">
        <w:t xml:space="preserve">. </w:t>
      </w:r>
      <w:r>
        <w:t>L</w:t>
      </w:r>
      <w:r w:rsidR="00FC4C45">
        <w:t>andowner Signature(s)</w:t>
      </w:r>
      <w:bookmarkEnd w:id="88"/>
    </w:p>
    <w:p w14:paraId="6B6CE11B" w14:textId="77777777" w:rsidR="00205B5B" w:rsidRPr="00D62922" w:rsidRDefault="00205B5B" w:rsidP="00205B5B">
      <w:pPr>
        <w:tabs>
          <w:tab w:val="left" w:pos="4950"/>
        </w:tabs>
        <w:rPr>
          <w:rFonts w:cs="Arial"/>
          <w:b/>
          <w:sz w:val="20"/>
          <w:szCs w:val="20"/>
        </w:rPr>
      </w:pPr>
    </w:p>
    <w:p w14:paraId="4B04CBEF" w14:textId="77777777" w:rsidR="00205B5B" w:rsidRPr="00D62922" w:rsidRDefault="00205B5B" w:rsidP="00205B5B">
      <w:pPr>
        <w:tabs>
          <w:tab w:val="left" w:pos="4950"/>
        </w:tabs>
        <w:rPr>
          <w:szCs w:val="20"/>
        </w:rPr>
      </w:pPr>
      <w:r w:rsidRPr="00A27BA6">
        <w:rPr>
          <w:szCs w:val="20"/>
        </w:rPr>
        <w:t>I/we approve of the contents of this plan and intend to implement the described management activities to best of my/our ability and to manage the property in a manner consistent with applicable regulatory requirements.</w:t>
      </w:r>
    </w:p>
    <w:p w14:paraId="121064DF" w14:textId="77777777" w:rsidR="00205B5B" w:rsidRPr="00D62922" w:rsidRDefault="00205B5B" w:rsidP="00205B5B">
      <w:pPr>
        <w:pBdr>
          <w:bottom w:val="single" w:sz="12" w:space="1" w:color="auto"/>
        </w:pBdr>
        <w:tabs>
          <w:tab w:val="left" w:pos="4950"/>
        </w:tabs>
        <w:rPr>
          <w:szCs w:val="20"/>
        </w:rPr>
      </w:pPr>
    </w:p>
    <w:p w14:paraId="19FA78B6" w14:textId="77777777" w:rsidR="00205B5B" w:rsidRPr="00D62922" w:rsidRDefault="00205B5B" w:rsidP="00205B5B">
      <w:pPr>
        <w:pBdr>
          <w:bottom w:val="single" w:sz="12" w:space="1" w:color="auto"/>
        </w:pBdr>
        <w:tabs>
          <w:tab w:val="left" w:pos="4950"/>
        </w:tabs>
        <w:rPr>
          <w:szCs w:val="20"/>
        </w:rPr>
      </w:pPr>
    </w:p>
    <w:p w14:paraId="38F58C59" w14:textId="77777777" w:rsidR="00205B5B" w:rsidRPr="00D62922" w:rsidRDefault="00205B5B" w:rsidP="00205B5B">
      <w:pPr>
        <w:tabs>
          <w:tab w:val="left" w:pos="4950"/>
        </w:tabs>
        <w:rPr>
          <w:szCs w:val="20"/>
        </w:rPr>
      </w:pPr>
      <w:r>
        <w:rPr>
          <w:szCs w:val="20"/>
        </w:rPr>
        <w:t>Landowner Signature</w:t>
      </w:r>
      <w:r w:rsidRPr="00D62922">
        <w:rPr>
          <w:szCs w:val="20"/>
        </w:rPr>
        <w:tab/>
      </w:r>
      <w:r w:rsidRPr="00D62922">
        <w:rPr>
          <w:szCs w:val="20"/>
        </w:rPr>
        <w:tab/>
      </w:r>
      <w:r w:rsidRPr="00D62922">
        <w:rPr>
          <w:szCs w:val="20"/>
        </w:rPr>
        <w:tab/>
      </w:r>
      <w:r w:rsidRPr="00D62922">
        <w:rPr>
          <w:szCs w:val="20"/>
        </w:rPr>
        <w:tab/>
      </w:r>
      <w:r w:rsidRPr="00D62922">
        <w:rPr>
          <w:szCs w:val="20"/>
        </w:rPr>
        <w:tab/>
      </w:r>
      <w:r w:rsidRPr="00D62922">
        <w:rPr>
          <w:szCs w:val="20"/>
        </w:rPr>
        <w:tab/>
        <w:t xml:space="preserve">Date </w:t>
      </w:r>
      <w:r w:rsidRPr="00D62922">
        <w:rPr>
          <w:szCs w:val="20"/>
        </w:rPr>
        <w:tab/>
      </w:r>
      <w:r w:rsidRPr="00D62922">
        <w:rPr>
          <w:szCs w:val="20"/>
        </w:rPr>
        <w:tab/>
      </w:r>
      <w:r w:rsidRPr="00D62922">
        <w:rPr>
          <w:szCs w:val="20"/>
        </w:rPr>
        <w:tab/>
      </w:r>
      <w:r w:rsidRPr="00D62922">
        <w:rPr>
          <w:szCs w:val="20"/>
        </w:rPr>
        <w:tab/>
      </w:r>
      <w:r w:rsidRPr="00D62922">
        <w:rPr>
          <w:szCs w:val="20"/>
        </w:rPr>
        <w:tab/>
      </w:r>
      <w:r w:rsidRPr="00D62922">
        <w:rPr>
          <w:szCs w:val="20"/>
        </w:rPr>
        <w:tab/>
      </w:r>
      <w:r w:rsidRPr="00D62922">
        <w:rPr>
          <w:szCs w:val="20"/>
        </w:rPr>
        <w:tab/>
      </w:r>
      <w:r w:rsidRPr="00D62922">
        <w:rPr>
          <w:szCs w:val="20"/>
        </w:rPr>
        <w:tab/>
      </w:r>
      <w:r w:rsidRPr="00D62922">
        <w:rPr>
          <w:szCs w:val="20"/>
        </w:rPr>
        <w:tab/>
      </w:r>
    </w:p>
    <w:p w14:paraId="3F160EF2" w14:textId="77777777" w:rsidR="00205B5B" w:rsidRPr="00D62922" w:rsidRDefault="00205B5B" w:rsidP="00205B5B">
      <w:pPr>
        <w:pBdr>
          <w:bottom w:val="single" w:sz="12" w:space="1" w:color="auto"/>
        </w:pBdr>
        <w:tabs>
          <w:tab w:val="left" w:pos="4950"/>
        </w:tabs>
        <w:rPr>
          <w:szCs w:val="20"/>
        </w:rPr>
      </w:pPr>
    </w:p>
    <w:p w14:paraId="4C4820DF" w14:textId="77777777" w:rsidR="00205B5B" w:rsidRPr="00D62922" w:rsidRDefault="00205B5B" w:rsidP="00205B5B">
      <w:pPr>
        <w:tabs>
          <w:tab w:val="left" w:pos="4950"/>
        </w:tabs>
        <w:rPr>
          <w:rFonts w:cs="Arial"/>
          <w:b/>
          <w:sz w:val="28"/>
          <w:szCs w:val="20"/>
        </w:rPr>
      </w:pPr>
      <w:r>
        <w:rPr>
          <w:szCs w:val="20"/>
        </w:rPr>
        <w:t>Landowner Signature</w:t>
      </w:r>
      <w:r w:rsidRPr="00D62922">
        <w:rPr>
          <w:szCs w:val="20"/>
        </w:rPr>
        <w:tab/>
      </w:r>
      <w:r w:rsidRPr="00D62922">
        <w:rPr>
          <w:szCs w:val="20"/>
        </w:rPr>
        <w:tab/>
      </w:r>
      <w:r w:rsidRPr="00D62922">
        <w:rPr>
          <w:szCs w:val="20"/>
        </w:rPr>
        <w:tab/>
      </w:r>
      <w:r w:rsidRPr="00D62922">
        <w:rPr>
          <w:szCs w:val="20"/>
        </w:rPr>
        <w:tab/>
      </w:r>
      <w:r w:rsidRPr="00D62922">
        <w:rPr>
          <w:szCs w:val="20"/>
        </w:rPr>
        <w:tab/>
      </w:r>
      <w:r w:rsidRPr="00D62922">
        <w:rPr>
          <w:szCs w:val="20"/>
        </w:rPr>
        <w:tab/>
        <w:t xml:space="preserve">Date </w:t>
      </w:r>
      <w:r w:rsidRPr="00D62922">
        <w:rPr>
          <w:szCs w:val="20"/>
        </w:rPr>
        <w:tab/>
      </w:r>
      <w:r w:rsidRPr="00D62922">
        <w:rPr>
          <w:szCs w:val="20"/>
        </w:rPr>
        <w:tab/>
      </w:r>
    </w:p>
    <w:p w14:paraId="0621E561" w14:textId="77777777" w:rsidR="00205B5B" w:rsidRPr="00352CFF" w:rsidRDefault="00205B5B" w:rsidP="00205B5B">
      <w:pPr>
        <w:tabs>
          <w:tab w:val="left" w:pos="4950"/>
        </w:tabs>
        <w:rPr>
          <w:rFonts w:cs="Arial"/>
          <w:szCs w:val="20"/>
        </w:rPr>
      </w:pPr>
    </w:p>
    <w:p w14:paraId="5D696FF6" w14:textId="77777777" w:rsidR="00205B5B" w:rsidRDefault="00205B5B" w:rsidP="00205B5B">
      <w:pPr>
        <w:rPr>
          <w:rFonts w:cs="Arial"/>
          <w:szCs w:val="20"/>
        </w:rPr>
      </w:pPr>
    </w:p>
    <w:p w14:paraId="72026972" w14:textId="77777777" w:rsidR="00FC4C45" w:rsidRPr="00352CFF" w:rsidRDefault="00FC4C45" w:rsidP="00205B5B">
      <w:pPr>
        <w:rPr>
          <w:rFonts w:cs="Arial"/>
          <w:szCs w:val="20"/>
        </w:rPr>
      </w:pPr>
    </w:p>
    <w:p w14:paraId="30F91346" w14:textId="4FA7C376" w:rsidR="00205B5B" w:rsidRPr="00D62922" w:rsidRDefault="00205B5B" w:rsidP="00205B5B">
      <w:pPr>
        <w:tabs>
          <w:tab w:val="left" w:pos="1908"/>
        </w:tabs>
        <w:rPr>
          <w:rFonts w:cs="Arial"/>
          <w:b/>
          <w:szCs w:val="20"/>
        </w:rPr>
      </w:pPr>
      <w:r w:rsidRPr="00D62922">
        <w:rPr>
          <w:rFonts w:cs="Arial"/>
          <w:b/>
          <w:sz w:val="36"/>
          <w:szCs w:val="20"/>
        </w:rPr>
        <w:t xml:space="preserve">X. </w:t>
      </w:r>
      <w:r>
        <w:rPr>
          <w:rFonts w:cs="Arial"/>
          <w:b/>
          <w:sz w:val="36"/>
          <w:szCs w:val="20"/>
        </w:rPr>
        <w:t>P</w:t>
      </w:r>
      <w:r w:rsidR="00FC4C45">
        <w:rPr>
          <w:rFonts w:cs="Arial"/>
          <w:b/>
          <w:sz w:val="36"/>
          <w:szCs w:val="20"/>
        </w:rPr>
        <w:t>lan Signatures</w:t>
      </w:r>
    </w:p>
    <w:p w14:paraId="5E653547" w14:textId="77777777" w:rsidR="00205B5B" w:rsidRPr="00D62922" w:rsidRDefault="00205B5B" w:rsidP="00205B5B">
      <w:pPr>
        <w:tabs>
          <w:tab w:val="left" w:pos="4950"/>
        </w:tabs>
        <w:rPr>
          <w:sz w:val="20"/>
          <w:szCs w:val="20"/>
        </w:rPr>
      </w:pPr>
    </w:p>
    <w:p w14:paraId="6BB9BE41" w14:textId="77777777" w:rsidR="00205B5B" w:rsidRPr="00D62922" w:rsidRDefault="00205B5B" w:rsidP="00205B5B">
      <w:pPr>
        <w:tabs>
          <w:tab w:val="left" w:pos="4950"/>
        </w:tabs>
        <w:rPr>
          <w:b/>
          <w:sz w:val="28"/>
          <w:szCs w:val="20"/>
        </w:rPr>
      </w:pPr>
      <w:r w:rsidRPr="00D62922">
        <w:rPr>
          <w:b/>
          <w:sz w:val="28"/>
          <w:szCs w:val="20"/>
        </w:rPr>
        <w:t>DNR FOREST STEWARDSHIP PLAN APPROVAL (IF APPLICABLE)</w:t>
      </w:r>
    </w:p>
    <w:p w14:paraId="4FC4BF2B" w14:textId="77777777" w:rsidR="00205B5B" w:rsidRPr="00D62922" w:rsidRDefault="00205B5B" w:rsidP="00205B5B">
      <w:pPr>
        <w:tabs>
          <w:tab w:val="left" w:pos="4950"/>
        </w:tabs>
        <w:rPr>
          <w:szCs w:val="20"/>
        </w:rPr>
      </w:pPr>
    </w:p>
    <w:p w14:paraId="49E6C2B1" w14:textId="77777777" w:rsidR="00205B5B" w:rsidRPr="00D62922" w:rsidRDefault="00205B5B" w:rsidP="00205B5B">
      <w:pPr>
        <w:tabs>
          <w:tab w:val="left" w:pos="4950"/>
        </w:tabs>
        <w:rPr>
          <w:szCs w:val="20"/>
        </w:rPr>
      </w:pPr>
      <w:r w:rsidRPr="00D62922">
        <w:rPr>
          <w:szCs w:val="20"/>
        </w:rPr>
        <w:t>This plan meets the requirements for a Forest Stewardship Plan.</w:t>
      </w:r>
    </w:p>
    <w:p w14:paraId="34C7D39F" w14:textId="77777777" w:rsidR="00205B5B" w:rsidRPr="00D62922" w:rsidRDefault="00205B5B" w:rsidP="00205B5B">
      <w:pPr>
        <w:tabs>
          <w:tab w:val="left" w:pos="4950"/>
        </w:tabs>
        <w:rPr>
          <w:szCs w:val="20"/>
        </w:rPr>
      </w:pPr>
    </w:p>
    <w:p w14:paraId="710E5400" w14:textId="77777777" w:rsidR="00205B5B" w:rsidRPr="00D62922" w:rsidRDefault="00205B5B" w:rsidP="00205B5B">
      <w:pPr>
        <w:tabs>
          <w:tab w:val="left" w:pos="4950"/>
        </w:tabs>
        <w:rPr>
          <w:szCs w:val="20"/>
        </w:rPr>
      </w:pPr>
      <w:r w:rsidRPr="00D62922">
        <w:rPr>
          <w:szCs w:val="20"/>
        </w:rPr>
        <w:tab/>
      </w:r>
      <w:r w:rsidRPr="00D62922">
        <w:rPr>
          <w:szCs w:val="20"/>
        </w:rPr>
        <w:tab/>
      </w:r>
      <w:r w:rsidRPr="00D62922">
        <w:rPr>
          <w:szCs w:val="20"/>
        </w:rPr>
        <w:tab/>
      </w:r>
      <w:r w:rsidRPr="00D62922">
        <w:rPr>
          <w:szCs w:val="20"/>
        </w:rPr>
        <w:tab/>
      </w:r>
    </w:p>
    <w:p w14:paraId="4DB96AA7" w14:textId="77777777" w:rsidR="00205B5B" w:rsidRPr="00D62922" w:rsidRDefault="00205B5B" w:rsidP="00205B5B">
      <w:pPr>
        <w:tabs>
          <w:tab w:val="left" w:pos="4950"/>
        </w:tabs>
        <w:rPr>
          <w:szCs w:val="20"/>
        </w:rPr>
      </w:pPr>
      <w:r w:rsidRPr="00D62922">
        <w:rPr>
          <w:noProof/>
          <w:szCs w:val="20"/>
        </w:rPr>
        <mc:AlternateContent>
          <mc:Choice Requires="wps">
            <w:drawing>
              <wp:anchor distT="0" distB="0" distL="114300" distR="114300" simplePos="0" relativeHeight="251659264" behindDoc="0" locked="0" layoutInCell="1" allowOverlap="1" wp14:anchorId="07BD3A30" wp14:editId="016E06CD">
                <wp:simplePos x="0" y="0"/>
                <wp:positionH relativeFrom="column">
                  <wp:posOffset>0</wp:posOffset>
                </wp:positionH>
                <wp:positionV relativeFrom="paragraph">
                  <wp:posOffset>-3175</wp:posOffset>
                </wp:positionV>
                <wp:extent cx="5895975" cy="0"/>
                <wp:effectExtent l="9525" t="13335" r="9525" b="571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A1B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eFA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Ckee/e&#10;FAIAACkEAAAOAAAAAAAAAAAAAAAAAC4CAABkcnMvZTJvRG9jLnhtbFBLAQItABQABgAIAAAAIQCK&#10;HGX42gAAAAQBAAAPAAAAAAAAAAAAAAAAAG4EAABkcnMvZG93bnJldi54bWxQSwUGAAAAAAQABADz&#10;AAAAdQUAAAAA&#10;"/>
            </w:pict>
          </mc:Fallback>
        </mc:AlternateContent>
      </w:r>
      <w:r w:rsidRPr="00D62922">
        <w:rPr>
          <w:szCs w:val="20"/>
        </w:rPr>
        <w:t>WA State Department of Natural Resources Authorized Representative</w:t>
      </w:r>
      <w:r w:rsidRPr="00D62922">
        <w:rPr>
          <w:szCs w:val="20"/>
        </w:rPr>
        <w:tab/>
      </w:r>
      <w:r w:rsidRPr="00D62922">
        <w:rPr>
          <w:szCs w:val="20"/>
        </w:rPr>
        <w:tab/>
      </w:r>
      <w:r w:rsidRPr="00D62922">
        <w:rPr>
          <w:szCs w:val="20"/>
        </w:rPr>
        <w:tab/>
        <w:t>Date</w:t>
      </w:r>
    </w:p>
    <w:p w14:paraId="5D3D5CD0" w14:textId="77777777" w:rsidR="00205B5B" w:rsidRPr="00D62922" w:rsidRDefault="00205B5B" w:rsidP="00205B5B">
      <w:pPr>
        <w:tabs>
          <w:tab w:val="left" w:pos="4950"/>
        </w:tabs>
        <w:rPr>
          <w:szCs w:val="20"/>
        </w:rPr>
      </w:pPr>
    </w:p>
    <w:p w14:paraId="161E70BB" w14:textId="77777777" w:rsidR="00205B5B" w:rsidRPr="00D62922" w:rsidRDefault="00205B5B" w:rsidP="00205B5B">
      <w:pPr>
        <w:tabs>
          <w:tab w:val="left" w:pos="4950"/>
        </w:tabs>
        <w:rPr>
          <w:szCs w:val="20"/>
        </w:rPr>
      </w:pPr>
      <w:r w:rsidRPr="00D62922">
        <w:rPr>
          <w:szCs w:val="20"/>
        </w:rPr>
        <w:tab/>
      </w:r>
      <w:r w:rsidRPr="00D62922">
        <w:rPr>
          <w:szCs w:val="20"/>
        </w:rPr>
        <w:tab/>
      </w:r>
      <w:r w:rsidRPr="00D62922">
        <w:rPr>
          <w:szCs w:val="20"/>
        </w:rPr>
        <w:tab/>
      </w:r>
      <w:r w:rsidRPr="00D62922">
        <w:rPr>
          <w:szCs w:val="20"/>
        </w:rPr>
        <w:tab/>
      </w:r>
      <w:r w:rsidRPr="00D62922">
        <w:rPr>
          <w:szCs w:val="20"/>
        </w:rPr>
        <w:tab/>
      </w:r>
    </w:p>
    <w:p w14:paraId="28D76F41" w14:textId="77777777" w:rsidR="00205B5B" w:rsidRPr="00D62922" w:rsidRDefault="00205B5B" w:rsidP="00205B5B">
      <w:pPr>
        <w:tabs>
          <w:tab w:val="left" w:pos="4950"/>
        </w:tabs>
        <w:rPr>
          <w:szCs w:val="20"/>
        </w:rPr>
      </w:pPr>
      <w:r w:rsidRPr="00D62922">
        <w:rPr>
          <w:noProof/>
          <w:szCs w:val="20"/>
        </w:rPr>
        <mc:AlternateContent>
          <mc:Choice Requires="wps">
            <w:drawing>
              <wp:anchor distT="0" distB="0" distL="114300" distR="114300" simplePos="0" relativeHeight="251660288" behindDoc="0" locked="0" layoutInCell="1" allowOverlap="1" wp14:anchorId="7507A542" wp14:editId="415BDD6C">
                <wp:simplePos x="0" y="0"/>
                <wp:positionH relativeFrom="column">
                  <wp:posOffset>0</wp:posOffset>
                </wp:positionH>
                <wp:positionV relativeFrom="paragraph">
                  <wp:posOffset>-3175</wp:posOffset>
                </wp:positionV>
                <wp:extent cx="5895975" cy="0"/>
                <wp:effectExtent l="9525" t="8890" r="9525" b="1016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9DBC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dU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BeXjdU&#10;FAIAACkEAAAOAAAAAAAAAAAAAAAAAC4CAABkcnMvZTJvRG9jLnhtbFBLAQItABQABgAIAAAAIQCK&#10;HGX42gAAAAQBAAAPAAAAAAAAAAAAAAAAAG4EAABkcnMvZG93bnJldi54bWxQSwUGAAAAAAQABADz&#10;AAAAdQUAAAAA&#10;"/>
            </w:pict>
          </mc:Fallback>
        </mc:AlternateContent>
      </w:r>
      <w:r w:rsidRPr="00D62922">
        <w:rPr>
          <w:szCs w:val="20"/>
        </w:rPr>
        <w:t>Print Name</w:t>
      </w:r>
      <w:r w:rsidRPr="00D62922">
        <w:rPr>
          <w:szCs w:val="20"/>
        </w:rPr>
        <w:tab/>
      </w:r>
      <w:r w:rsidRPr="00D62922">
        <w:rPr>
          <w:szCs w:val="20"/>
        </w:rPr>
        <w:tab/>
      </w:r>
      <w:r w:rsidRPr="00D62922">
        <w:rPr>
          <w:szCs w:val="20"/>
        </w:rPr>
        <w:tab/>
      </w:r>
      <w:r w:rsidRPr="00D62922">
        <w:rPr>
          <w:szCs w:val="20"/>
        </w:rPr>
        <w:tab/>
      </w:r>
      <w:r w:rsidRPr="00D62922">
        <w:rPr>
          <w:szCs w:val="20"/>
        </w:rPr>
        <w:tab/>
      </w:r>
      <w:r w:rsidRPr="00D62922">
        <w:rPr>
          <w:szCs w:val="20"/>
        </w:rPr>
        <w:tab/>
      </w:r>
    </w:p>
    <w:p w14:paraId="6BD3E8BA" w14:textId="77777777" w:rsidR="00205B5B" w:rsidRPr="00D62922" w:rsidRDefault="00205B5B" w:rsidP="00205B5B">
      <w:pPr>
        <w:tabs>
          <w:tab w:val="left" w:pos="4950"/>
        </w:tabs>
        <w:rPr>
          <w:szCs w:val="20"/>
        </w:rPr>
      </w:pPr>
      <w:r w:rsidRPr="00D62922">
        <w:rPr>
          <w:szCs w:val="20"/>
        </w:rPr>
        <w:t xml:space="preserve">    </w:t>
      </w:r>
    </w:p>
    <w:p w14:paraId="3B9418CA" w14:textId="77777777" w:rsidR="00205B5B" w:rsidRPr="00D62922" w:rsidRDefault="00205B5B" w:rsidP="00205B5B">
      <w:pPr>
        <w:tabs>
          <w:tab w:val="left" w:pos="4950"/>
        </w:tabs>
        <w:rPr>
          <w:szCs w:val="20"/>
        </w:rPr>
      </w:pPr>
      <w:r w:rsidRPr="00D62922">
        <w:rPr>
          <w:szCs w:val="20"/>
        </w:rPr>
        <w:t xml:space="preserve">           </w:t>
      </w:r>
    </w:p>
    <w:p w14:paraId="3B87C28B" w14:textId="77777777" w:rsidR="00205B5B" w:rsidRPr="00D62922" w:rsidRDefault="00205B5B" w:rsidP="00205B5B">
      <w:pPr>
        <w:tabs>
          <w:tab w:val="left" w:pos="4950"/>
        </w:tabs>
        <w:rPr>
          <w:noProof/>
          <w:szCs w:val="20"/>
        </w:rPr>
      </w:pPr>
      <w:r w:rsidRPr="00D62922">
        <w:rPr>
          <w:noProof/>
          <w:szCs w:val="20"/>
        </w:rPr>
        <mc:AlternateContent>
          <mc:Choice Requires="wps">
            <w:drawing>
              <wp:anchor distT="0" distB="0" distL="114300" distR="114300" simplePos="0" relativeHeight="251661312" behindDoc="0" locked="0" layoutInCell="1" allowOverlap="1" wp14:anchorId="7C4A54C4" wp14:editId="4AA2EFEB">
                <wp:simplePos x="0" y="0"/>
                <wp:positionH relativeFrom="column">
                  <wp:posOffset>0</wp:posOffset>
                </wp:positionH>
                <wp:positionV relativeFrom="paragraph">
                  <wp:posOffset>-3175</wp:posOffset>
                </wp:positionV>
                <wp:extent cx="5895975" cy="0"/>
                <wp:effectExtent l="9525" t="13970" r="9525" b="508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7517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7dFA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Az5G7d&#10;FAIAACkEAAAOAAAAAAAAAAAAAAAAAC4CAABkcnMvZTJvRG9jLnhtbFBLAQItABQABgAIAAAAIQCK&#10;HGX42gAAAAQBAAAPAAAAAAAAAAAAAAAAAG4EAABkcnMvZG93bnJldi54bWxQSwUGAAAAAAQABADz&#10;AAAAdQUAAAAA&#10;"/>
            </w:pict>
          </mc:Fallback>
        </mc:AlternateContent>
      </w:r>
      <w:r w:rsidRPr="00D62922">
        <w:rPr>
          <w:noProof/>
          <w:szCs w:val="20"/>
        </w:rPr>
        <w:t>Title</w:t>
      </w:r>
      <w:r w:rsidRPr="00D62922">
        <w:rPr>
          <w:noProof/>
          <w:szCs w:val="20"/>
        </w:rPr>
        <w:tab/>
      </w:r>
      <w:r w:rsidRPr="00D62922">
        <w:rPr>
          <w:noProof/>
          <w:szCs w:val="20"/>
        </w:rPr>
        <w:tab/>
      </w:r>
    </w:p>
    <w:p w14:paraId="623F1B12" w14:textId="77777777" w:rsidR="00205B5B" w:rsidRPr="00D62922" w:rsidRDefault="00205B5B" w:rsidP="00205B5B">
      <w:pPr>
        <w:tabs>
          <w:tab w:val="left" w:pos="4950"/>
        </w:tabs>
        <w:rPr>
          <w:szCs w:val="20"/>
        </w:rPr>
      </w:pPr>
    </w:p>
    <w:p w14:paraId="29FE73CE" w14:textId="77777777" w:rsidR="00205B5B" w:rsidRPr="00D62922" w:rsidRDefault="00205B5B" w:rsidP="00205B5B">
      <w:pPr>
        <w:tabs>
          <w:tab w:val="left" w:pos="4950"/>
        </w:tabs>
        <w:rPr>
          <w:szCs w:val="20"/>
        </w:rPr>
      </w:pPr>
    </w:p>
    <w:p w14:paraId="21AD7FC1" w14:textId="77777777" w:rsidR="00205B5B" w:rsidRPr="00D62922" w:rsidRDefault="00205B5B" w:rsidP="00205B5B">
      <w:pPr>
        <w:tabs>
          <w:tab w:val="left" w:pos="4950"/>
        </w:tabs>
        <w:rPr>
          <w:noProof/>
          <w:szCs w:val="20"/>
        </w:rPr>
      </w:pPr>
      <w:r w:rsidRPr="00D62922">
        <w:rPr>
          <w:noProof/>
          <w:szCs w:val="20"/>
        </w:rPr>
        <mc:AlternateContent>
          <mc:Choice Requires="wps">
            <w:drawing>
              <wp:anchor distT="0" distB="0" distL="114300" distR="114300" simplePos="0" relativeHeight="251662336" behindDoc="0" locked="0" layoutInCell="1" allowOverlap="1" wp14:anchorId="67DAE901" wp14:editId="5429B503">
                <wp:simplePos x="0" y="0"/>
                <wp:positionH relativeFrom="column">
                  <wp:posOffset>0</wp:posOffset>
                </wp:positionH>
                <wp:positionV relativeFrom="paragraph">
                  <wp:posOffset>-3175</wp:posOffset>
                </wp:positionV>
                <wp:extent cx="5895975" cy="0"/>
                <wp:effectExtent l="9525" t="10160" r="9525" b="889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4131"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wS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"/>
            </w:pict>
          </mc:Fallback>
        </mc:AlternateContent>
      </w:r>
      <w:r w:rsidRPr="00D62922">
        <w:rPr>
          <w:noProof/>
          <w:szCs w:val="20"/>
        </w:rPr>
        <w:t>Address</w:t>
      </w:r>
    </w:p>
    <w:p w14:paraId="180AC165" w14:textId="77777777" w:rsidR="00205B5B" w:rsidRPr="00D62922" w:rsidRDefault="00205B5B" w:rsidP="00205B5B">
      <w:pPr>
        <w:tabs>
          <w:tab w:val="left" w:pos="4950"/>
        </w:tabs>
        <w:rPr>
          <w:szCs w:val="20"/>
        </w:rPr>
      </w:pPr>
    </w:p>
    <w:p w14:paraId="6FA9EE98" w14:textId="77777777" w:rsidR="00205B5B" w:rsidRPr="00D62922" w:rsidRDefault="00205B5B" w:rsidP="00205B5B">
      <w:pPr>
        <w:tabs>
          <w:tab w:val="left" w:pos="4950"/>
        </w:tabs>
        <w:rPr>
          <w:szCs w:val="20"/>
        </w:rPr>
      </w:pPr>
    </w:p>
    <w:p w14:paraId="6CB52353" w14:textId="77777777" w:rsidR="00205B5B" w:rsidRDefault="00205B5B" w:rsidP="00205B5B">
      <w:pPr>
        <w:tabs>
          <w:tab w:val="left" w:pos="4950"/>
        </w:tabs>
        <w:rPr>
          <w:noProof/>
          <w:szCs w:val="20"/>
        </w:rPr>
      </w:pPr>
      <w:r w:rsidRPr="00D62922">
        <w:rPr>
          <w:noProof/>
          <w:szCs w:val="20"/>
        </w:rPr>
        <mc:AlternateContent>
          <mc:Choice Requires="wps">
            <w:drawing>
              <wp:anchor distT="0" distB="0" distL="114300" distR="114300" simplePos="0" relativeHeight="251663360" behindDoc="0" locked="0" layoutInCell="1" allowOverlap="1" wp14:anchorId="5F121246" wp14:editId="5353EDA2">
                <wp:simplePos x="0" y="0"/>
                <wp:positionH relativeFrom="column">
                  <wp:posOffset>0</wp:posOffset>
                </wp:positionH>
                <wp:positionV relativeFrom="paragraph">
                  <wp:posOffset>-3175</wp:posOffset>
                </wp:positionV>
                <wp:extent cx="5895975" cy="0"/>
                <wp:effectExtent l="9525" t="5715" r="9525" b="1333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25B08"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"/>
            </w:pict>
          </mc:Fallback>
        </mc:AlternateContent>
      </w:r>
      <w:r w:rsidRPr="00D62922">
        <w:rPr>
          <w:noProof/>
          <w:szCs w:val="20"/>
        </w:rPr>
        <w:t xml:space="preserve">Phone   </w:t>
      </w:r>
    </w:p>
    <w:p w14:paraId="6533322E" w14:textId="7C1928DA" w:rsidR="00205B5B" w:rsidRPr="00D62922" w:rsidRDefault="00205B5B" w:rsidP="00205B5B">
      <w:pPr>
        <w:tabs>
          <w:tab w:val="left" w:pos="4950"/>
        </w:tabs>
        <w:rPr>
          <w:noProof/>
          <w:szCs w:val="20"/>
        </w:rPr>
      </w:pPr>
      <w:r w:rsidRPr="00D62922">
        <w:rPr>
          <w:noProof/>
          <w:szCs w:val="20"/>
        </w:rPr>
        <w:t xml:space="preserve">                                                                             </w:t>
      </w:r>
    </w:p>
    <w:p w14:paraId="71BD56F0" w14:textId="77777777" w:rsidR="00205B5B" w:rsidRPr="00352CFF" w:rsidRDefault="00205B5B" w:rsidP="00205B5B">
      <w:pPr>
        <w:tabs>
          <w:tab w:val="left" w:pos="4950"/>
        </w:tabs>
        <w:rPr>
          <w:noProof/>
          <w:szCs w:val="20"/>
        </w:rPr>
      </w:pPr>
      <w:r w:rsidRPr="00D62922">
        <w:rPr>
          <w:noProof/>
          <w:szCs w:val="20"/>
        </w:rPr>
        <mc:AlternateContent>
          <mc:Choice Requires="wps">
            <w:drawing>
              <wp:anchor distT="0" distB="0" distL="114300" distR="114300" simplePos="0" relativeHeight="251664384" behindDoc="0" locked="0" layoutInCell="1" allowOverlap="1" wp14:anchorId="55D03066" wp14:editId="2EDD9D03">
                <wp:simplePos x="0" y="0"/>
                <wp:positionH relativeFrom="column">
                  <wp:posOffset>0</wp:posOffset>
                </wp:positionH>
                <wp:positionV relativeFrom="paragraph">
                  <wp:posOffset>-3175</wp:posOffset>
                </wp:positionV>
                <wp:extent cx="5895975" cy="0"/>
                <wp:effectExtent l="9525" t="10795" r="9525" b="825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EAB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AQA5Uq&#10;FAIAACkEAAAOAAAAAAAAAAAAAAAAAC4CAABkcnMvZTJvRG9jLnhtbFBLAQItABQABgAIAAAAIQCK&#10;HGX42gAAAAQBAAAPAAAAAAAAAAAAAAAAAG4EAABkcnMvZG93bnJldi54bWxQSwUGAAAAAAQABADz&#10;AAAAdQUAAAAA&#10;"/>
            </w:pict>
          </mc:Fallback>
        </mc:AlternateContent>
      </w:r>
      <w:r>
        <w:rPr>
          <w:noProof/>
          <w:szCs w:val="20"/>
        </w:rPr>
        <w:t>E-mail</w:t>
      </w:r>
      <w:r w:rsidRPr="00D62922">
        <w:t xml:space="preserve"> </w:t>
      </w:r>
    </w:p>
    <w:sectPr w:rsidR="00205B5B" w:rsidRPr="00352CFF" w:rsidSect="00156108">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E40A" w14:textId="77777777" w:rsidR="007E4CB0" w:rsidRDefault="007E4CB0" w:rsidP="00877AF8">
      <w:r>
        <w:separator/>
      </w:r>
    </w:p>
  </w:endnote>
  <w:endnote w:type="continuationSeparator" w:id="0">
    <w:p w14:paraId="2B6051CE" w14:textId="77777777" w:rsidR="007E4CB0" w:rsidRDefault="007E4CB0" w:rsidP="0087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Ö'83Xˇ">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90CC" w14:textId="77777777" w:rsidR="00B263B7" w:rsidRDefault="00B26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3114A" w14:textId="77777777" w:rsidR="00B263B7" w:rsidRDefault="00B26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EAE2" w14:textId="77777777" w:rsidR="00B263B7" w:rsidRDefault="00B26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08D25" w14:textId="77777777" w:rsidR="007E4CB0" w:rsidRDefault="007E4CB0" w:rsidP="00877AF8">
      <w:r>
        <w:separator/>
      </w:r>
    </w:p>
  </w:footnote>
  <w:footnote w:type="continuationSeparator" w:id="0">
    <w:p w14:paraId="57BD76F7" w14:textId="77777777" w:rsidR="007E4CB0" w:rsidRDefault="007E4CB0" w:rsidP="00877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F9A9" w14:textId="77777777" w:rsidR="00B263B7" w:rsidRDefault="00B26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21A6" w14:textId="77777777" w:rsidR="00B263B7" w:rsidRDefault="00B26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9DC4" w14:textId="77777777" w:rsidR="00B263B7" w:rsidRDefault="00B263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53E5" w14:textId="77777777" w:rsidR="00AF47EB" w:rsidRPr="00004176" w:rsidRDefault="00AF47EB" w:rsidP="00394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11C"/>
    <w:multiLevelType w:val="hybridMultilevel"/>
    <w:tmpl w:val="3A5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1DD6"/>
    <w:multiLevelType w:val="hybridMultilevel"/>
    <w:tmpl w:val="FB20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73F0"/>
    <w:multiLevelType w:val="hybridMultilevel"/>
    <w:tmpl w:val="2FEC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5A2"/>
    <w:multiLevelType w:val="hybridMultilevel"/>
    <w:tmpl w:val="F2229E4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186225D3"/>
    <w:multiLevelType w:val="hybridMultilevel"/>
    <w:tmpl w:val="10BE951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7B3C3F"/>
    <w:multiLevelType w:val="hybridMultilevel"/>
    <w:tmpl w:val="66622380"/>
    <w:lvl w:ilvl="0" w:tplc="6374BDD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84FC0"/>
    <w:multiLevelType w:val="hybridMultilevel"/>
    <w:tmpl w:val="9452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D4364"/>
    <w:multiLevelType w:val="hybridMultilevel"/>
    <w:tmpl w:val="2A1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3526C"/>
    <w:multiLevelType w:val="hybridMultilevel"/>
    <w:tmpl w:val="91E8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94C0B"/>
    <w:multiLevelType w:val="hybridMultilevel"/>
    <w:tmpl w:val="B4E8D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172B6"/>
    <w:multiLevelType w:val="hybridMultilevel"/>
    <w:tmpl w:val="0EBE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27244"/>
    <w:multiLevelType w:val="hybridMultilevel"/>
    <w:tmpl w:val="F5D8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5111C"/>
    <w:multiLevelType w:val="hybridMultilevel"/>
    <w:tmpl w:val="0FAC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B5163"/>
    <w:multiLevelType w:val="hybridMultilevel"/>
    <w:tmpl w:val="F48C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635F9"/>
    <w:multiLevelType w:val="hybridMultilevel"/>
    <w:tmpl w:val="10BE951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9DF694C"/>
    <w:multiLevelType w:val="hybridMultilevel"/>
    <w:tmpl w:val="22FA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C268C"/>
    <w:multiLevelType w:val="hybridMultilevel"/>
    <w:tmpl w:val="E8F2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F303F"/>
    <w:multiLevelType w:val="hybridMultilevel"/>
    <w:tmpl w:val="5D14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54159"/>
    <w:multiLevelType w:val="hybridMultilevel"/>
    <w:tmpl w:val="4488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22485"/>
    <w:multiLevelType w:val="hybridMultilevel"/>
    <w:tmpl w:val="988E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B3F17"/>
    <w:multiLevelType w:val="hybridMultilevel"/>
    <w:tmpl w:val="15E2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4D02B2"/>
    <w:multiLevelType w:val="hybridMultilevel"/>
    <w:tmpl w:val="2740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6"/>
  </w:num>
  <w:num w:numId="5">
    <w:abstractNumId w:val="9"/>
  </w:num>
  <w:num w:numId="6">
    <w:abstractNumId w:val="7"/>
  </w:num>
  <w:num w:numId="7">
    <w:abstractNumId w:val="19"/>
  </w:num>
  <w:num w:numId="8">
    <w:abstractNumId w:val="12"/>
  </w:num>
  <w:num w:numId="9">
    <w:abstractNumId w:val="18"/>
  </w:num>
  <w:num w:numId="10">
    <w:abstractNumId w:val="1"/>
  </w:num>
  <w:num w:numId="11">
    <w:abstractNumId w:val="0"/>
  </w:num>
  <w:num w:numId="12">
    <w:abstractNumId w:val="20"/>
  </w:num>
  <w:num w:numId="13">
    <w:abstractNumId w:val="2"/>
  </w:num>
  <w:num w:numId="14">
    <w:abstractNumId w:val="11"/>
  </w:num>
  <w:num w:numId="15">
    <w:abstractNumId w:val="13"/>
  </w:num>
  <w:num w:numId="16">
    <w:abstractNumId w:val="15"/>
  </w:num>
  <w:num w:numId="17">
    <w:abstractNumId w:val="16"/>
  </w:num>
  <w:num w:numId="18">
    <w:abstractNumId w:val="17"/>
  </w:num>
  <w:num w:numId="19">
    <w:abstractNumId w:val="3"/>
  </w:num>
  <w:num w:numId="20">
    <w:abstractNumId w:val="10"/>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69"/>
    <w:rsid w:val="00014B17"/>
    <w:rsid w:val="00024E0B"/>
    <w:rsid w:val="00041C26"/>
    <w:rsid w:val="000748EE"/>
    <w:rsid w:val="00075DF5"/>
    <w:rsid w:val="00107E6A"/>
    <w:rsid w:val="00111F6E"/>
    <w:rsid w:val="00140174"/>
    <w:rsid w:val="00142DCC"/>
    <w:rsid w:val="00154286"/>
    <w:rsid w:val="00156108"/>
    <w:rsid w:val="00163F9D"/>
    <w:rsid w:val="001C0A0A"/>
    <w:rsid w:val="001E17F0"/>
    <w:rsid w:val="001F3A93"/>
    <w:rsid w:val="001F7167"/>
    <w:rsid w:val="00205B5B"/>
    <w:rsid w:val="0020669A"/>
    <w:rsid w:val="0022006C"/>
    <w:rsid w:val="00221700"/>
    <w:rsid w:val="002478CD"/>
    <w:rsid w:val="002658D8"/>
    <w:rsid w:val="002709B9"/>
    <w:rsid w:val="00273AB5"/>
    <w:rsid w:val="00280DA5"/>
    <w:rsid w:val="00290C19"/>
    <w:rsid w:val="002A183A"/>
    <w:rsid w:val="002D60DA"/>
    <w:rsid w:val="002F7215"/>
    <w:rsid w:val="0030002A"/>
    <w:rsid w:val="00301112"/>
    <w:rsid w:val="003240A7"/>
    <w:rsid w:val="00345464"/>
    <w:rsid w:val="003474B3"/>
    <w:rsid w:val="00374F93"/>
    <w:rsid w:val="003907AF"/>
    <w:rsid w:val="0039495A"/>
    <w:rsid w:val="00395A9B"/>
    <w:rsid w:val="0039776B"/>
    <w:rsid w:val="003A18E0"/>
    <w:rsid w:val="003D3E9E"/>
    <w:rsid w:val="003F6733"/>
    <w:rsid w:val="00401D00"/>
    <w:rsid w:val="004218C7"/>
    <w:rsid w:val="00455AEB"/>
    <w:rsid w:val="00466995"/>
    <w:rsid w:val="004730AF"/>
    <w:rsid w:val="0048438B"/>
    <w:rsid w:val="00487746"/>
    <w:rsid w:val="0048775C"/>
    <w:rsid w:val="004A7BFE"/>
    <w:rsid w:val="004C612A"/>
    <w:rsid w:val="004C67C1"/>
    <w:rsid w:val="004F092B"/>
    <w:rsid w:val="00501E51"/>
    <w:rsid w:val="0050289E"/>
    <w:rsid w:val="00503630"/>
    <w:rsid w:val="00510560"/>
    <w:rsid w:val="00543FD0"/>
    <w:rsid w:val="0055390D"/>
    <w:rsid w:val="005A4BE5"/>
    <w:rsid w:val="005A79DD"/>
    <w:rsid w:val="005C1B79"/>
    <w:rsid w:val="005C5672"/>
    <w:rsid w:val="005F25F6"/>
    <w:rsid w:val="00603CAF"/>
    <w:rsid w:val="00605EE8"/>
    <w:rsid w:val="0061660B"/>
    <w:rsid w:val="006300CB"/>
    <w:rsid w:val="00633995"/>
    <w:rsid w:val="006414A1"/>
    <w:rsid w:val="00666C17"/>
    <w:rsid w:val="00685110"/>
    <w:rsid w:val="006C4CD4"/>
    <w:rsid w:val="006C5342"/>
    <w:rsid w:val="006C7EFA"/>
    <w:rsid w:val="006F357B"/>
    <w:rsid w:val="00702AF2"/>
    <w:rsid w:val="0070305F"/>
    <w:rsid w:val="0077436C"/>
    <w:rsid w:val="007863DB"/>
    <w:rsid w:val="007C10AE"/>
    <w:rsid w:val="007D64DB"/>
    <w:rsid w:val="007E356C"/>
    <w:rsid w:val="007E4CB0"/>
    <w:rsid w:val="008013A3"/>
    <w:rsid w:val="00811FCD"/>
    <w:rsid w:val="008128F0"/>
    <w:rsid w:val="00833A69"/>
    <w:rsid w:val="0083606A"/>
    <w:rsid w:val="008440F6"/>
    <w:rsid w:val="00857C8E"/>
    <w:rsid w:val="00877AF8"/>
    <w:rsid w:val="008833F1"/>
    <w:rsid w:val="008A3382"/>
    <w:rsid w:val="008C1BFF"/>
    <w:rsid w:val="008E2F01"/>
    <w:rsid w:val="008F35F7"/>
    <w:rsid w:val="009106FC"/>
    <w:rsid w:val="00926712"/>
    <w:rsid w:val="00934E3B"/>
    <w:rsid w:val="0094082E"/>
    <w:rsid w:val="0096207A"/>
    <w:rsid w:val="00971D2E"/>
    <w:rsid w:val="0097686A"/>
    <w:rsid w:val="00991355"/>
    <w:rsid w:val="009C407D"/>
    <w:rsid w:val="009C511C"/>
    <w:rsid w:val="009F0D17"/>
    <w:rsid w:val="00A05254"/>
    <w:rsid w:val="00A44291"/>
    <w:rsid w:val="00A45077"/>
    <w:rsid w:val="00A60992"/>
    <w:rsid w:val="00AC15B1"/>
    <w:rsid w:val="00AF47EB"/>
    <w:rsid w:val="00B054AD"/>
    <w:rsid w:val="00B0558F"/>
    <w:rsid w:val="00B263B7"/>
    <w:rsid w:val="00B536D6"/>
    <w:rsid w:val="00B57DAD"/>
    <w:rsid w:val="00B748C3"/>
    <w:rsid w:val="00B82E78"/>
    <w:rsid w:val="00B94BA1"/>
    <w:rsid w:val="00BC1C21"/>
    <w:rsid w:val="00C05343"/>
    <w:rsid w:val="00C07FEE"/>
    <w:rsid w:val="00C20E73"/>
    <w:rsid w:val="00C52F0A"/>
    <w:rsid w:val="00C60D18"/>
    <w:rsid w:val="00C67BCA"/>
    <w:rsid w:val="00C721F7"/>
    <w:rsid w:val="00C76A66"/>
    <w:rsid w:val="00C809A6"/>
    <w:rsid w:val="00C87562"/>
    <w:rsid w:val="00CA2B03"/>
    <w:rsid w:val="00CA4B84"/>
    <w:rsid w:val="00CD0352"/>
    <w:rsid w:val="00CD75B5"/>
    <w:rsid w:val="00CE3D90"/>
    <w:rsid w:val="00D019A1"/>
    <w:rsid w:val="00D14AF6"/>
    <w:rsid w:val="00D2313B"/>
    <w:rsid w:val="00D46478"/>
    <w:rsid w:val="00D74166"/>
    <w:rsid w:val="00D9454C"/>
    <w:rsid w:val="00D948E5"/>
    <w:rsid w:val="00DD208A"/>
    <w:rsid w:val="00DE73DB"/>
    <w:rsid w:val="00DF60D9"/>
    <w:rsid w:val="00E243E5"/>
    <w:rsid w:val="00E2472F"/>
    <w:rsid w:val="00E45E1E"/>
    <w:rsid w:val="00E55B2E"/>
    <w:rsid w:val="00E57462"/>
    <w:rsid w:val="00E61154"/>
    <w:rsid w:val="00E63D5A"/>
    <w:rsid w:val="00E74019"/>
    <w:rsid w:val="00EC6AA5"/>
    <w:rsid w:val="00EE0B90"/>
    <w:rsid w:val="00F010E8"/>
    <w:rsid w:val="00F26F68"/>
    <w:rsid w:val="00F336C0"/>
    <w:rsid w:val="00F42C69"/>
    <w:rsid w:val="00F644A1"/>
    <w:rsid w:val="00F80760"/>
    <w:rsid w:val="00F808B1"/>
    <w:rsid w:val="00F837A2"/>
    <w:rsid w:val="00FA4B9E"/>
    <w:rsid w:val="00FC4C45"/>
    <w:rsid w:val="00FD1F3E"/>
    <w:rsid w:val="00FD2187"/>
    <w:rsid w:val="00FD266C"/>
    <w:rsid w:val="00FE3AD5"/>
    <w:rsid w:val="00FF385B"/>
    <w:rsid w:val="00FF423B"/>
    <w:rsid w:val="00FF4C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1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C45"/>
    <w:rPr>
      <w:rFonts w:asciiTheme="minorHAnsi" w:hAnsiTheme="minorHAnsi"/>
    </w:rPr>
  </w:style>
  <w:style w:type="paragraph" w:styleId="Heading1">
    <w:name w:val="heading 1"/>
    <w:basedOn w:val="Normal"/>
    <w:next w:val="Normal"/>
    <w:link w:val="Heading1Char"/>
    <w:qFormat/>
    <w:rsid w:val="00FC4C45"/>
    <w:pPr>
      <w:keepNext/>
      <w:outlineLvl w:val="0"/>
    </w:pPr>
    <w:rPr>
      <w:rFonts w:cs="Arial"/>
      <w:b/>
      <w:bCs/>
      <w:color w:val="000000" w:themeColor="text1"/>
      <w:kern w:val="32"/>
      <w:sz w:val="36"/>
      <w:szCs w:val="36"/>
    </w:rPr>
  </w:style>
  <w:style w:type="paragraph" w:styleId="Heading2">
    <w:name w:val="heading 2"/>
    <w:basedOn w:val="Normal"/>
    <w:next w:val="Normal"/>
    <w:link w:val="Heading2Char"/>
    <w:qFormat/>
    <w:rsid w:val="00603CAF"/>
    <w:pPr>
      <w:keepNext/>
      <w:outlineLvl w:val="1"/>
    </w:pPr>
    <w:rPr>
      <w:rFonts w:cs="Arial"/>
      <w:b/>
      <w:bCs/>
      <w:iCs/>
      <w:sz w:val="28"/>
      <w:szCs w:val="28"/>
    </w:rPr>
  </w:style>
  <w:style w:type="paragraph" w:styleId="Heading3">
    <w:name w:val="heading 3"/>
    <w:aliases w:val="Heading 3 Char1"/>
    <w:basedOn w:val="Normal"/>
    <w:next w:val="Normal"/>
    <w:link w:val="Heading3Char"/>
    <w:qFormat/>
    <w:rsid w:val="00F42C6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2C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C45"/>
    <w:rPr>
      <w:rFonts w:cs="Arial"/>
      <w:b/>
      <w:bCs/>
      <w:color w:val="000000" w:themeColor="text1"/>
      <w:kern w:val="32"/>
      <w:sz w:val="36"/>
      <w:szCs w:val="36"/>
    </w:rPr>
  </w:style>
  <w:style w:type="character" w:customStyle="1" w:styleId="Heading2Char">
    <w:name w:val="Heading 2 Char"/>
    <w:basedOn w:val="DefaultParagraphFont"/>
    <w:link w:val="Heading2"/>
    <w:rsid w:val="00603CAF"/>
    <w:rPr>
      <w:rFonts w:asciiTheme="majorHAnsi" w:eastAsia="Times New Roman" w:hAnsiTheme="majorHAnsi" w:cs="Arial"/>
      <w:b/>
      <w:bCs/>
      <w:iCs/>
      <w:sz w:val="28"/>
      <w:szCs w:val="28"/>
    </w:rPr>
  </w:style>
  <w:style w:type="character" w:customStyle="1" w:styleId="Heading3Char">
    <w:name w:val="Heading 3 Char"/>
    <w:aliases w:val="Heading 3 Char1 Char"/>
    <w:basedOn w:val="DefaultParagraphFont"/>
    <w:link w:val="Heading3"/>
    <w:rsid w:val="00F42C69"/>
    <w:rPr>
      <w:rFonts w:ascii="Arial" w:eastAsia="Times New Roman" w:hAnsi="Arial" w:cs="Arial"/>
      <w:b/>
      <w:bCs/>
      <w:sz w:val="26"/>
      <w:szCs w:val="26"/>
    </w:rPr>
  </w:style>
  <w:style w:type="character" w:customStyle="1" w:styleId="Heading4Char">
    <w:name w:val="Heading 4 Char"/>
    <w:basedOn w:val="DefaultParagraphFont"/>
    <w:link w:val="Heading4"/>
    <w:rsid w:val="00F42C69"/>
    <w:rPr>
      <w:rFonts w:ascii="Times New Roman" w:eastAsia="Times New Roman" w:hAnsi="Times New Roman" w:cs="Times New Roman"/>
      <w:b/>
      <w:bCs/>
      <w:sz w:val="28"/>
      <w:szCs w:val="28"/>
    </w:rPr>
  </w:style>
  <w:style w:type="paragraph" w:styleId="Header">
    <w:name w:val="header"/>
    <w:basedOn w:val="Normal"/>
    <w:link w:val="HeaderChar"/>
    <w:uiPriority w:val="99"/>
    <w:rsid w:val="00F42C69"/>
    <w:pPr>
      <w:tabs>
        <w:tab w:val="center" w:pos="4320"/>
        <w:tab w:val="right" w:pos="8640"/>
      </w:tabs>
    </w:pPr>
  </w:style>
  <w:style w:type="character" w:customStyle="1" w:styleId="HeaderChar">
    <w:name w:val="Header Char"/>
    <w:basedOn w:val="DefaultParagraphFont"/>
    <w:link w:val="Header"/>
    <w:uiPriority w:val="99"/>
    <w:rsid w:val="00F42C69"/>
    <w:rPr>
      <w:rFonts w:ascii="Times New Roman" w:eastAsia="Times New Roman" w:hAnsi="Times New Roman" w:cs="Times New Roman"/>
    </w:rPr>
  </w:style>
  <w:style w:type="paragraph" w:customStyle="1" w:styleId="Style">
    <w:name w:val="Style"/>
    <w:basedOn w:val="Normal"/>
    <w:rsid w:val="00F42C69"/>
    <w:pPr>
      <w:widowControl w:val="0"/>
      <w:autoSpaceDE w:val="0"/>
      <w:autoSpaceDN w:val="0"/>
      <w:adjustRightInd w:val="0"/>
      <w:ind w:left="720" w:hanging="720"/>
    </w:pPr>
    <w:rPr>
      <w:rFonts w:ascii="Courier New" w:hAnsi="Courier New"/>
      <w:sz w:val="20"/>
    </w:rPr>
  </w:style>
  <w:style w:type="paragraph" w:styleId="NormalWeb">
    <w:name w:val="Normal (Web)"/>
    <w:basedOn w:val="Normal"/>
    <w:uiPriority w:val="99"/>
    <w:rsid w:val="00F42C69"/>
    <w:pPr>
      <w:spacing w:before="100" w:beforeAutospacing="1" w:after="100" w:afterAutospacing="1"/>
    </w:pPr>
  </w:style>
  <w:style w:type="paragraph" w:styleId="Footer">
    <w:name w:val="footer"/>
    <w:basedOn w:val="Normal"/>
    <w:link w:val="FooterChar"/>
    <w:uiPriority w:val="99"/>
    <w:unhideWhenUsed/>
    <w:rsid w:val="00877AF8"/>
    <w:pPr>
      <w:tabs>
        <w:tab w:val="center" w:pos="4320"/>
        <w:tab w:val="right" w:pos="8640"/>
      </w:tabs>
    </w:pPr>
  </w:style>
  <w:style w:type="character" w:customStyle="1" w:styleId="FooterChar">
    <w:name w:val="Footer Char"/>
    <w:basedOn w:val="DefaultParagraphFont"/>
    <w:link w:val="Footer"/>
    <w:uiPriority w:val="99"/>
    <w:rsid w:val="00877AF8"/>
    <w:rPr>
      <w:rFonts w:ascii="Times New Roman" w:eastAsia="Times New Roman" w:hAnsi="Times New Roman" w:cs="Times New Roman"/>
    </w:rPr>
  </w:style>
  <w:style w:type="paragraph" w:styleId="ListParagraph">
    <w:name w:val="List Paragraph"/>
    <w:basedOn w:val="Normal"/>
    <w:uiPriority w:val="34"/>
    <w:qFormat/>
    <w:rsid w:val="00075DF5"/>
    <w:pPr>
      <w:ind w:left="720"/>
      <w:contextualSpacing/>
    </w:pPr>
  </w:style>
  <w:style w:type="character" w:styleId="CommentReference">
    <w:name w:val="annotation reference"/>
    <w:basedOn w:val="DefaultParagraphFont"/>
    <w:uiPriority w:val="99"/>
    <w:semiHidden/>
    <w:unhideWhenUsed/>
    <w:rsid w:val="008128F0"/>
    <w:rPr>
      <w:sz w:val="16"/>
      <w:szCs w:val="16"/>
    </w:rPr>
  </w:style>
  <w:style w:type="paragraph" w:styleId="CommentText">
    <w:name w:val="annotation text"/>
    <w:basedOn w:val="Normal"/>
    <w:link w:val="CommentTextChar"/>
    <w:uiPriority w:val="99"/>
    <w:semiHidden/>
    <w:unhideWhenUsed/>
    <w:rsid w:val="008128F0"/>
    <w:rPr>
      <w:sz w:val="20"/>
      <w:szCs w:val="20"/>
    </w:rPr>
  </w:style>
  <w:style w:type="character" w:customStyle="1" w:styleId="CommentTextChar">
    <w:name w:val="Comment Text Char"/>
    <w:basedOn w:val="DefaultParagraphFont"/>
    <w:link w:val="CommentText"/>
    <w:uiPriority w:val="99"/>
    <w:semiHidden/>
    <w:rsid w:val="008128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8F0"/>
    <w:rPr>
      <w:b/>
      <w:bCs/>
    </w:rPr>
  </w:style>
  <w:style w:type="character" w:customStyle="1" w:styleId="CommentSubjectChar">
    <w:name w:val="Comment Subject Char"/>
    <w:basedOn w:val="CommentTextChar"/>
    <w:link w:val="CommentSubject"/>
    <w:uiPriority w:val="99"/>
    <w:semiHidden/>
    <w:rsid w:val="008128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2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F0"/>
    <w:rPr>
      <w:rFonts w:ascii="Segoe UI" w:eastAsia="Times New Roman" w:hAnsi="Segoe UI" w:cs="Segoe UI"/>
      <w:sz w:val="18"/>
      <w:szCs w:val="18"/>
    </w:rPr>
  </w:style>
  <w:style w:type="paragraph" w:styleId="Title">
    <w:name w:val="Title"/>
    <w:basedOn w:val="Normal"/>
    <w:next w:val="Normal"/>
    <w:link w:val="TitleChar"/>
    <w:autoRedefine/>
    <w:uiPriority w:val="10"/>
    <w:qFormat/>
    <w:rsid w:val="00FD1F3E"/>
    <w:pPr>
      <w:contextualSpacing/>
      <w:jc w:val="center"/>
    </w:pPr>
    <w:rPr>
      <w:rFonts w:asciiTheme="majorHAnsi" w:eastAsiaTheme="majorEastAsia" w:hAnsiTheme="majorHAnsi" w:cstheme="majorBidi"/>
      <w:b/>
      <w:spacing w:val="-10"/>
      <w:kern w:val="28"/>
      <w:sz w:val="40"/>
      <w:szCs w:val="56"/>
      <w:u w:val="single"/>
    </w:rPr>
  </w:style>
  <w:style w:type="character" w:customStyle="1" w:styleId="TitleChar">
    <w:name w:val="Title Char"/>
    <w:basedOn w:val="DefaultParagraphFont"/>
    <w:link w:val="Title"/>
    <w:uiPriority w:val="10"/>
    <w:rsid w:val="00FD1F3E"/>
    <w:rPr>
      <w:rFonts w:eastAsiaTheme="majorEastAsia" w:cstheme="majorBidi"/>
      <w:b/>
      <w:spacing w:val="-10"/>
      <w:kern w:val="28"/>
      <w:sz w:val="40"/>
      <w:szCs w:val="56"/>
      <w:u w:val="single"/>
    </w:rPr>
  </w:style>
  <w:style w:type="paragraph" w:styleId="TOCHeading">
    <w:name w:val="TOC Heading"/>
    <w:basedOn w:val="Heading1"/>
    <w:next w:val="Normal"/>
    <w:uiPriority w:val="39"/>
    <w:unhideWhenUsed/>
    <w:qFormat/>
    <w:rsid w:val="00FC4C45"/>
    <w:pPr>
      <w:keepLines/>
      <w:spacing w:before="240" w:line="259" w:lineRule="auto"/>
      <w:outlineLvl w:val="9"/>
    </w:pPr>
    <w:rPr>
      <w:rFonts w:eastAsiaTheme="majorEastAsia" w:cstheme="majorBidi"/>
      <w:b w:val="0"/>
      <w:bCs w:val="0"/>
      <w:color w:val="A5A5A5" w:themeColor="accent1" w:themeShade="BF"/>
      <w:kern w:val="0"/>
      <w:sz w:val="32"/>
    </w:rPr>
  </w:style>
  <w:style w:type="paragraph" w:styleId="TOC1">
    <w:name w:val="toc 1"/>
    <w:basedOn w:val="Normal"/>
    <w:next w:val="Normal"/>
    <w:autoRedefine/>
    <w:uiPriority w:val="39"/>
    <w:unhideWhenUsed/>
    <w:rsid w:val="00FC4C45"/>
    <w:pPr>
      <w:spacing w:after="100"/>
    </w:pPr>
  </w:style>
  <w:style w:type="paragraph" w:styleId="TOC2">
    <w:name w:val="toc 2"/>
    <w:basedOn w:val="Normal"/>
    <w:next w:val="Normal"/>
    <w:autoRedefine/>
    <w:uiPriority w:val="39"/>
    <w:unhideWhenUsed/>
    <w:rsid w:val="00FC4C45"/>
    <w:pPr>
      <w:spacing w:after="100"/>
      <w:ind w:left="240"/>
    </w:pPr>
  </w:style>
  <w:style w:type="character" w:styleId="Hyperlink">
    <w:name w:val="Hyperlink"/>
    <w:basedOn w:val="DefaultParagraphFont"/>
    <w:uiPriority w:val="99"/>
    <w:unhideWhenUsed/>
    <w:rsid w:val="00FC4C4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532208">
      <w:bodyDiv w:val="1"/>
      <w:marLeft w:val="0"/>
      <w:marRight w:val="0"/>
      <w:marTop w:val="0"/>
      <w:marBottom w:val="0"/>
      <w:divBdr>
        <w:top w:val="none" w:sz="0" w:space="0" w:color="auto"/>
        <w:left w:val="none" w:sz="0" w:space="0" w:color="auto"/>
        <w:bottom w:val="none" w:sz="0" w:space="0" w:color="auto"/>
        <w:right w:val="none" w:sz="0" w:space="0" w:color="auto"/>
      </w:divBdr>
      <w:divsChild>
        <w:div w:id="1839272399">
          <w:marLeft w:val="0"/>
          <w:marRight w:val="0"/>
          <w:marTop w:val="0"/>
          <w:marBottom w:val="0"/>
          <w:divBdr>
            <w:top w:val="none" w:sz="0" w:space="0" w:color="auto"/>
            <w:left w:val="none" w:sz="0" w:space="0" w:color="auto"/>
            <w:bottom w:val="none" w:sz="0" w:space="0" w:color="auto"/>
            <w:right w:val="none" w:sz="0" w:space="0" w:color="auto"/>
          </w:divBdr>
          <w:divsChild>
            <w:div w:id="2111852913">
              <w:marLeft w:val="0"/>
              <w:marRight w:val="0"/>
              <w:marTop w:val="0"/>
              <w:marBottom w:val="0"/>
              <w:divBdr>
                <w:top w:val="none" w:sz="0" w:space="0" w:color="auto"/>
                <w:left w:val="none" w:sz="0" w:space="0" w:color="auto"/>
                <w:bottom w:val="none" w:sz="0" w:space="0" w:color="auto"/>
                <w:right w:val="none" w:sz="0" w:space="0" w:color="auto"/>
              </w:divBdr>
              <w:divsChild>
                <w:div w:id="13036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Custom">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ustom" id="{46B34731-E686-42A9-85CA-36362744E520}" vid="{C69E1653-D0E7-4462-B161-43882355D4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2397-77D8-4272-BD62-B87AEA2E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4283</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2016-02-28T23:54:00Z</dcterms:created>
  <dcterms:modified xsi:type="dcterms:W3CDTF">2018-03-06T09:45:00Z</dcterms:modified>
</cp:coreProperties>
</file>